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B390" w14:textId="1F189B97" w:rsidR="008423A6" w:rsidRPr="008407A8" w:rsidRDefault="006E0C09" w:rsidP="006E0C0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Na temelju članka 13. Zakona o udrugama</w:t>
      </w:r>
      <w:r w:rsidR="00D50279" w:rsidRPr="008407A8">
        <w:rPr>
          <w:sz w:val="24"/>
          <w:szCs w:val="24"/>
        </w:rPr>
        <w:t xml:space="preserve"> (u daljnjem tekstu: </w:t>
      </w:r>
      <w:r w:rsidR="00D50279" w:rsidRPr="008407A8">
        <w:rPr>
          <w:b/>
          <w:bCs/>
          <w:sz w:val="24"/>
          <w:szCs w:val="24"/>
        </w:rPr>
        <w:t>Zakon</w:t>
      </w:r>
      <w:r w:rsidR="00D50279" w:rsidRPr="008407A8">
        <w:rPr>
          <w:sz w:val="24"/>
          <w:szCs w:val="24"/>
        </w:rPr>
        <w:t>)</w:t>
      </w:r>
      <w:r w:rsidRPr="008407A8">
        <w:rPr>
          <w:sz w:val="24"/>
          <w:szCs w:val="24"/>
        </w:rPr>
        <w:t>, Skupština Hrvatskog glazbenog društva „Vitezovi sv. Jurja“</w:t>
      </w:r>
      <w:r w:rsidR="005530E6" w:rsidRPr="008407A8">
        <w:rPr>
          <w:sz w:val="24"/>
          <w:szCs w:val="24"/>
        </w:rPr>
        <w:t>, OIB: 99528392077</w:t>
      </w:r>
      <w:r w:rsidRPr="008407A8">
        <w:rPr>
          <w:sz w:val="24"/>
          <w:szCs w:val="24"/>
        </w:rPr>
        <w:t xml:space="preserve"> (u daljnjem tekstu: </w:t>
      </w:r>
      <w:r w:rsidRPr="008407A8">
        <w:rPr>
          <w:b/>
          <w:bCs/>
          <w:sz w:val="24"/>
          <w:szCs w:val="24"/>
        </w:rPr>
        <w:t>Udruga</w:t>
      </w:r>
      <w:r w:rsidRPr="008407A8">
        <w:rPr>
          <w:sz w:val="24"/>
          <w:szCs w:val="24"/>
        </w:rPr>
        <w:t xml:space="preserve">) na sjednici održanoj </w:t>
      </w:r>
      <w:r w:rsidR="00C716A0">
        <w:rPr>
          <w:sz w:val="24"/>
          <w:szCs w:val="24"/>
        </w:rPr>
        <w:t>30.12.202</w:t>
      </w:r>
      <w:r w:rsidR="00575EEE">
        <w:rPr>
          <w:sz w:val="24"/>
          <w:szCs w:val="24"/>
        </w:rPr>
        <w:t>5.</w:t>
      </w:r>
      <w:r w:rsidRPr="008407A8">
        <w:rPr>
          <w:sz w:val="24"/>
          <w:szCs w:val="24"/>
        </w:rPr>
        <w:t>, na prijedlog Upravnog odbora Udruge, Skupština je usvojila izmjene i dopune Statuta Udruge od 09.11.2023., tako da isti u pročišćenom tekstu glasi:</w:t>
      </w:r>
    </w:p>
    <w:p w14:paraId="47673DA8" w14:textId="77777777" w:rsidR="006E0C09" w:rsidRPr="008407A8" w:rsidRDefault="006E0C09" w:rsidP="006E0C09">
      <w:pPr>
        <w:spacing w:after="0" w:line="240" w:lineRule="auto"/>
        <w:jc w:val="both"/>
        <w:rPr>
          <w:sz w:val="24"/>
          <w:szCs w:val="24"/>
        </w:rPr>
      </w:pPr>
    </w:p>
    <w:p w14:paraId="0BC01B7C" w14:textId="77777777" w:rsidR="005530E6" w:rsidRPr="008407A8" w:rsidRDefault="005530E6" w:rsidP="006E0C09">
      <w:pPr>
        <w:spacing w:after="0" w:line="240" w:lineRule="auto"/>
        <w:jc w:val="both"/>
        <w:rPr>
          <w:sz w:val="24"/>
          <w:szCs w:val="24"/>
        </w:rPr>
      </w:pPr>
    </w:p>
    <w:p w14:paraId="331F9CFE" w14:textId="71C036D9" w:rsidR="006E0C09" w:rsidRPr="008407A8" w:rsidRDefault="006E0C09" w:rsidP="006E0C0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STATUT</w:t>
      </w:r>
    </w:p>
    <w:p w14:paraId="0F108701" w14:textId="75E06D27" w:rsidR="006E0C09" w:rsidRPr="008407A8" w:rsidRDefault="006E0C09" w:rsidP="006E0C0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Hrvatskog glazbenog društva „Vitezovi sv. Jurja“</w:t>
      </w:r>
    </w:p>
    <w:p w14:paraId="4BCF30FC" w14:textId="77777777" w:rsidR="006E0C09" w:rsidRPr="008407A8" w:rsidRDefault="006E0C09" w:rsidP="005530E6">
      <w:pPr>
        <w:spacing w:after="0" w:line="240" w:lineRule="auto"/>
        <w:jc w:val="both"/>
        <w:rPr>
          <w:sz w:val="24"/>
          <w:szCs w:val="24"/>
        </w:rPr>
      </w:pPr>
    </w:p>
    <w:p w14:paraId="4B4314C0" w14:textId="77777777" w:rsidR="005530E6" w:rsidRPr="005E54CD" w:rsidRDefault="005530E6" w:rsidP="005530E6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336E2EB" w14:textId="75FE375A" w:rsidR="005E54CD" w:rsidRPr="005E54CD" w:rsidRDefault="005E54CD" w:rsidP="005E54C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E54CD">
        <w:rPr>
          <w:b/>
          <w:bCs/>
          <w:sz w:val="24"/>
          <w:szCs w:val="24"/>
        </w:rPr>
        <w:t>I. OPĆE ODREDBE</w:t>
      </w:r>
    </w:p>
    <w:p w14:paraId="67C1CB79" w14:textId="0CDEE012" w:rsidR="00E21A24" w:rsidRPr="008407A8" w:rsidRDefault="009215BE" w:rsidP="00E21A24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Opći podaci</w:t>
      </w:r>
    </w:p>
    <w:p w14:paraId="65A9106B" w14:textId="20951919" w:rsidR="006E0C09" w:rsidRPr="008407A8" w:rsidRDefault="00840611" w:rsidP="00E21A2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</w:t>
      </w:r>
      <w:r w:rsidR="00E21A24" w:rsidRPr="008407A8">
        <w:rPr>
          <w:b/>
          <w:bCs/>
          <w:sz w:val="24"/>
          <w:szCs w:val="24"/>
        </w:rPr>
        <w:t>lanak 1.</w:t>
      </w:r>
    </w:p>
    <w:p w14:paraId="27504610" w14:textId="48EF1214" w:rsidR="00E21A24" w:rsidRPr="008407A8" w:rsidRDefault="00E21A24" w:rsidP="00E21A2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Udruga je neprofitna pravna osoba osnovana radi slobodnog i dobrovoljnog udruživanja više fizičkih i pravnih osoba radi zaštite probitaka članova Udruge i zauzimanja za zaštitu kulturnih uvjerenja i ciljeva, a sve bez namjere stjecanja dobiti ili drugih procjenjivih koristi.</w:t>
      </w:r>
    </w:p>
    <w:p w14:paraId="2CC923ED" w14:textId="77777777" w:rsidR="005530E6" w:rsidRPr="008407A8" w:rsidRDefault="005530E6" w:rsidP="00E21A24">
      <w:pPr>
        <w:spacing w:after="0" w:line="240" w:lineRule="auto"/>
        <w:jc w:val="both"/>
        <w:rPr>
          <w:sz w:val="24"/>
          <w:szCs w:val="24"/>
        </w:rPr>
      </w:pPr>
    </w:p>
    <w:p w14:paraId="6C40704B" w14:textId="5377B926" w:rsidR="005530E6" w:rsidRPr="008407A8" w:rsidRDefault="005530E6" w:rsidP="00E21A2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Udruga je upisana u registar Udruga pri Ministarstvu pravosuđa, uprave i digitalne transformacije s danom 09.12.2021.</w:t>
      </w:r>
    </w:p>
    <w:p w14:paraId="5D24BDA8" w14:textId="77777777" w:rsidR="00E21A24" w:rsidRPr="008407A8" w:rsidRDefault="00E21A24" w:rsidP="00E21A24">
      <w:pPr>
        <w:spacing w:after="0" w:line="240" w:lineRule="auto"/>
        <w:jc w:val="both"/>
        <w:rPr>
          <w:sz w:val="24"/>
          <w:szCs w:val="24"/>
        </w:rPr>
      </w:pPr>
    </w:p>
    <w:p w14:paraId="2521DF8F" w14:textId="4D9C917A" w:rsidR="00E21A24" w:rsidRPr="008407A8" w:rsidRDefault="00E21A24" w:rsidP="00E21A2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 xml:space="preserve">Naziv udruge je: </w:t>
      </w:r>
      <w:r w:rsidRPr="008407A8">
        <w:rPr>
          <w:b/>
          <w:bCs/>
          <w:sz w:val="24"/>
          <w:szCs w:val="24"/>
        </w:rPr>
        <w:t>Hrvatsko glazbeno društvo „Vitezovi sv. Jurja“</w:t>
      </w:r>
      <w:r w:rsidRPr="008407A8">
        <w:rPr>
          <w:sz w:val="24"/>
          <w:szCs w:val="24"/>
        </w:rPr>
        <w:t>.</w:t>
      </w:r>
    </w:p>
    <w:p w14:paraId="034C122A" w14:textId="77777777" w:rsidR="005530E6" w:rsidRPr="008407A8" w:rsidRDefault="005530E6" w:rsidP="00E21A24">
      <w:pPr>
        <w:spacing w:after="0" w:line="240" w:lineRule="auto"/>
        <w:jc w:val="both"/>
        <w:rPr>
          <w:sz w:val="24"/>
          <w:szCs w:val="24"/>
        </w:rPr>
      </w:pPr>
    </w:p>
    <w:p w14:paraId="6AD10567" w14:textId="483A6546" w:rsidR="00E21A24" w:rsidRPr="008407A8" w:rsidRDefault="00E21A24" w:rsidP="00E21A24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sz w:val="24"/>
          <w:szCs w:val="24"/>
        </w:rPr>
        <w:t xml:space="preserve">Skraćeni naziv udruge je </w:t>
      </w:r>
      <w:r w:rsidRPr="008407A8">
        <w:rPr>
          <w:b/>
          <w:bCs/>
          <w:sz w:val="24"/>
          <w:szCs w:val="24"/>
        </w:rPr>
        <w:t>HGD „Vitezovi sv. Jurja“</w:t>
      </w:r>
    </w:p>
    <w:p w14:paraId="7DD0DFEA" w14:textId="77777777" w:rsidR="00E21A24" w:rsidRPr="008407A8" w:rsidRDefault="00E21A24" w:rsidP="00E21A2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C2C135D" w14:textId="667140B2" w:rsidR="00E21A24" w:rsidRPr="008407A8" w:rsidRDefault="00E21A24" w:rsidP="005530E6">
      <w:pPr>
        <w:tabs>
          <w:tab w:val="left" w:pos="6255"/>
        </w:tabs>
        <w:spacing w:after="0" w:line="240" w:lineRule="auto"/>
        <w:jc w:val="both"/>
        <w:rPr>
          <w:sz w:val="24"/>
          <w:szCs w:val="24"/>
        </w:rPr>
      </w:pPr>
      <w:r w:rsidRPr="00954108">
        <w:rPr>
          <w:sz w:val="24"/>
          <w:szCs w:val="24"/>
        </w:rPr>
        <w:t xml:space="preserve">Sjedište Udruge je </w:t>
      </w:r>
      <w:r w:rsidR="00575EEE" w:rsidRPr="00575EEE">
        <w:rPr>
          <w:b/>
          <w:bCs/>
          <w:sz w:val="24"/>
          <w:szCs w:val="24"/>
        </w:rPr>
        <w:t>Ulica braće Radić</w:t>
      </w:r>
      <w:r w:rsidR="00575EEE">
        <w:rPr>
          <w:sz w:val="24"/>
          <w:szCs w:val="24"/>
        </w:rPr>
        <w:t xml:space="preserve"> </w:t>
      </w:r>
      <w:r w:rsidR="005530E6" w:rsidRPr="00954108">
        <w:rPr>
          <w:b/>
          <w:bCs/>
          <w:sz w:val="24"/>
          <w:szCs w:val="24"/>
        </w:rPr>
        <w:t>1</w:t>
      </w:r>
      <w:r w:rsidR="00575EEE">
        <w:rPr>
          <w:b/>
          <w:bCs/>
          <w:sz w:val="24"/>
          <w:szCs w:val="24"/>
        </w:rPr>
        <w:t>A</w:t>
      </w:r>
      <w:r w:rsidR="005530E6" w:rsidRPr="00954108">
        <w:rPr>
          <w:b/>
          <w:bCs/>
          <w:sz w:val="24"/>
          <w:szCs w:val="24"/>
        </w:rPr>
        <w:t>, Kaštel Sućurac</w:t>
      </w:r>
      <w:r w:rsidR="005530E6" w:rsidRPr="00954108">
        <w:rPr>
          <w:sz w:val="24"/>
          <w:szCs w:val="24"/>
        </w:rPr>
        <w:t>.</w:t>
      </w:r>
    </w:p>
    <w:p w14:paraId="6A217DCA" w14:textId="77777777" w:rsidR="005530E6" w:rsidRPr="008407A8" w:rsidRDefault="005530E6" w:rsidP="005530E6">
      <w:pPr>
        <w:tabs>
          <w:tab w:val="left" w:pos="6255"/>
        </w:tabs>
        <w:spacing w:after="0" w:line="240" w:lineRule="auto"/>
        <w:jc w:val="both"/>
        <w:rPr>
          <w:sz w:val="24"/>
          <w:szCs w:val="24"/>
        </w:rPr>
      </w:pPr>
    </w:p>
    <w:p w14:paraId="32385582" w14:textId="42D2674D" w:rsidR="005530E6" w:rsidRPr="008407A8" w:rsidRDefault="005530E6" w:rsidP="005530E6">
      <w:pPr>
        <w:tabs>
          <w:tab w:val="left" w:pos="6255"/>
        </w:tabs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Udruga ima pečat. Pečat Udruge je okruglog oblika, promjera 3 cm, s obodno upisanim skraćenim nazivom Udruge na hrvatskom jeziku dok u sredini pečata stoji tekst: „Kaštel Sućurac“. Pečat slikovno izgleda kako slijedi:</w:t>
      </w:r>
    </w:p>
    <w:p w14:paraId="3811B212" w14:textId="77777777" w:rsidR="005530E6" w:rsidRPr="008407A8" w:rsidRDefault="005530E6" w:rsidP="005530E6">
      <w:pPr>
        <w:tabs>
          <w:tab w:val="left" w:pos="6255"/>
        </w:tabs>
        <w:spacing w:after="0" w:line="240" w:lineRule="auto"/>
        <w:jc w:val="both"/>
        <w:rPr>
          <w:sz w:val="24"/>
          <w:szCs w:val="24"/>
        </w:rPr>
      </w:pPr>
    </w:p>
    <w:p w14:paraId="353053C5" w14:textId="5D46C590" w:rsidR="00840611" w:rsidRPr="008407A8" w:rsidRDefault="00840611" w:rsidP="00840611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Zastupanje</w:t>
      </w:r>
    </w:p>
    <w:p w14:paraId="1A0A69A3" w14:textId="66078B9D" w:rsidR="00840611" w:rsidRPr="008407A8" w:rsidRDefault="00840611" w:rsidP="0084061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2.</w:t>
      </w:r>
    </w:p>
    <w:p w14:paraId="68998387" w14:textId="3A1F0F2B" w:rsidR="00840611" w:rsidRPr="008407A8" w:rsidRDefault="00840611" w:rsidP="00840611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 xml:space="preserve">Udrugu zastupaju </w:t>
      </w:r>
      <w:r w:rsidRPr="008407A8">
        <w:rPr>
          <w:b/>
          <w:bCs/>
          <w:sz w:val="24"/>
          <w:szCs w:val="24"/>
        </w:rPr>
        <w:t>Predsjednik Udruge</w:t>
      </w:r>
      <w:r w:rsidRPr="008407A8">
        <w:rPr>
          <w:sz w:val="24"/>
          <w:szCs w:val="24"/>
        </w:rPr>
        <w:t xml:space="preserve"> i </w:t>
      </w:r>
      <w:r w:rsidRPr="008407A8">
        <w:rPr>
          <w:b/>
          <w:bCs/>
          <w:sz w:val="24"/>
          <w:szCs w:val="24"/>
        </w:rPr>
        <w:t>Zamjenik predsjednika Udruge</w:t>
      </w:r>
      <w:r w:rsidRPr="008407A8">
        <w:rPr>
          <w:sz w:val="24"/>
          <w:szCs w:val="24"/>
        </w:rPr>
        <w:t>.</w:t>
      </w:r>
    </w:p>
    <w:p w14:paraId="70FC632D" w14:textId="77777777" w:rsidR="00840611" w:rsidRPr="008407A8" w:rsidRDefault="00840611" w:rsidP="00840611">
      <w:pPr>
        <w:spacing w:after="0" w:line="240" w:lineRule="auto"/>
        <w:jc w:val="both"/>
        <w:rPr>
          <w:sz w:val="24"/>
          <w:szCs w:val="24"/>
        </w:rPr>
      </w:pPr>
    </w:p>
    <w:p w14:paraId="435626ED" w14:textId="762253E8" w:rsidR="00840611" w:rsidRPr="008407A8" w:rsidRDefault="00840611" w:rsidP="00840611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Predsjednik Udruge i Zamjenik predsjednika Udruge zastupaju Udrugu samostalno i neograničeno, u skladu s odredbama Statuta.</w:t>
      </w:r>
    </w:p>
    <w:p w14:paraId="0DE3FB9F" w14:textId="77777777" w:rsidR="00840611" w:rsidRPr="008407A8" w:rsidRDefault="00840611" w:rsidP="00840611">
      <w:pPr>
        <w:spacing w:after="0" w:line="240" w:lineRule="auto"/>
        <w:jc w:val="both"/>
        <w:rPr>
          <w:sz w:val="24"/>
          <w:szCs w:val="24"/>
        </w:rPr>
      </w:pPr>
    </w:p>
    <w:p w14:paraId="325602F6" w14:textId="6750FDCE" w:rsidR="009215BE" w:rsidRPr="008407A8" w:rsidRDefault="009215BE" w:rsidP="00840611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Područja djelovanja</w:t>
      </w:r>
      <w:r w:rsidR="008407E4" w:rsidRPr="008407A8">
        <w:rPr>
          <w:b/>
          <w:bCs/>
          <w:sz w:val="24"/>
          <w:szCs w:val="24"/>
        </w:rPr>
        <w:t xml:space="preserve"> i ciljevi</w:t>
      </w:r>
    </w:p>
    <w:p w14:paraId="087498EC" w14:textId="5BAE303F" w:rsidR="009215BE" w:rsidRPr="008407A8" w:rsidRDefault="009215BE" w:rsidP="009215B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3.</w:t>
      </w:r>
    </w:p>
    <w:p w14:paraId="2A39F7A9" w14:textId="47792BD7" w:rsidR="009215BE" w:rsidRPr="008407A8" w:rsidRDefault="008407E4" w:rsidP="009215BE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Udruga djeluje radi ostvarenja ciljeva Udruge. Osnovana grupa područja djelovanja su kultura i umjetnost.</w:t>
      </w:r>
    </w:p>
    <w:p w14:paraId="21E1BCF3" w14:textId="77777777" w:rsidR="008407E4" w:rsidRPr="008407A8" w:rsidRDefault="008407E4" w:rsidP="009215BE">
      <w:pPr>
        <w:spacing w:after="0" w:line="240" w:lineRule="auto"/>
        <w:jc w:val="both"/>
        <w:rPr>
          <w:sz w:val="24"/>
          <w:szCs w:val="24"/>
        </w:rPr>
      </w:pPr>
    </w:p>
    <w:p w14:paraId="4E8589B2" w14:textId="5F1609E3" w:rsidR="008407E4" w:rsidRPr="008407A8" w:rsidRDefault="008407E4" w:rsidP="009215BE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Osnovni ciljevi Udruge su razvoj glazbeno umjetničke kulture, poticanja glazbenog amaterizma, promocija Grada Kaštela i podučavanje mladih naraštaja tim vrijednostima.</w:t>
      </w:r>
    </w:p>
    <w:p w14:paraId="16669D98" w14:textId="77777777" w:rsidR="008407E4" w:rsidRPr="008407A8" w:rsidRDefault="008407E4" w:rsidP="009215BE">
      <w:pPr>
        <w:spacing w:after="0" w:line="240" w:lineRule="auto"/>
        <w:jc w:val="both"/>
        <w:rPr>
          <w:sz w:val="24"/>
          <w:szCs w:val="24"/>
        </w:rPr>
      </w:pPr>
    </w:p>
    <w:p w14:paraId="37E306DA" w14:textId="4F52F9A6" w:rsidR="008407E4" w:rsidRPr="008407A8" w:rsidRDefault="008407E4" w:rsidP="009215BE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lastRenderedPageBreak/>
        <w:t>Djelatnosti</w:t>
      </w:r>
    </w:p>
    <w:p w14:paraId="628B6E0B" w14:textId="0390FCEA" w:rsidR="008407E4" w:rsidRPr="008407A8" w:rsidRDefault="008407E4" w:rsidP="008407E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4.</w:t>
      </w:r>
    </w:p>
    <w:p w14:paraId="6D3FB90B" w14:textId="6AA55291" w:rsidR="008407E4" w:rsidRPr="008407A8" w:rsidRDefault="008407E4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Djelatnosti Udruge kojima se ostvaruju ciljevi Udruge su:</w:t>
      </w:r>
    </w:p>
    <w:p w14:paraId="632DAF27" w14:textId="194CFD22" w:rsidR="008407E4" w:rsidRPr="008407A8" w:rsidRDefault="008407E4" w:rsidP="008407E4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izučavanje i usavršavanje glazbenika u sviranju puhačkih i drugih glazbala</w:t>
      </w:r>
    </w:p>
    <w:p w14:paraId="6314CD03" w14:textId="10174B9E" w:rsidR="008407E4" w:rsidRPr="008407A8" w:rsidRDefault="008407E4" w:rsidP="008407E4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promicanje i unapređivanje kulturno-umjetničkog amaterizma</w:t>
      </w:r>
    </w:p>
    <w:p w14:paraId="1E1BA394" w14:textId="31FA1312" w:rsidR="008407E4" w:rsidRPr="008407A8" w:rsidRDefault="008407E4" w:rsidP="008407E4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organiziranje i održavanje koncerata puhačkog orkestra</w:t>
      </w:r>
      <w:r w:rsidR="000706A1">
        <w:rPr>
          <w:sz w:val="24"/>
          <w:szCs w:val="24"/>
        </w:rPr>
        <w:t xml:space="preserve"> i drugih ansambala Udruge i/ili pravnih i fizičkih osoba s kojima Udruga ostvaruje suradnju</w:t>
      </w:r>
    </w:p>
    <w:p w14:paraId="468B0F4A" w14:textId="45192F37" w:rsidR="008407E4" w:rsidRPr="008407A8" w:rsidRDefault="008407E4" w:rsidP="008407E4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nastupanje prigodom državnih blagdana, te na kulturnim, crkvenim i drugim svečanostima</w:t>
      </w:r>
    </w:p>
    <w:p w14:paraId="0F9549E5" w14:textId="7C795D30" w:rsidR="008407E4" w:rsidRPr="008407A8" w:rsidRDefault="008407E4" w:rsidP="008407E4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strukovno povezivanje te stručno i profesionalno usavršavanje članova</w:t>
      </w:r>
    </w:p>
    <w:p w14:paraId="11BF9269" w14:textId="2A01A853" w:rsidR="008407E4" w:rsidRPr="008407A8" w:rsidRDefault="008407E4" w:rsidP="008407E4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suradnja s drugim istovrsnim i sličnim udrugama i organizacijama u inozemstvu te organizacijama koje podupiru rad Udruge</w:t>
      </w:r>
    </w:p>
    <w:p w14:paraId="0BC628EB" w14:textId="3EE10237" w:rsidR="008407E4" w:rsidRDefault="008407E4" w:rsidP="008407E4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ostvarivanje stručne suradnje s domaćim i inozemnim strukovnim udrugama</w:t>
      </w:r>
    </w:p>
    <w:p w14:paraId="1EADC2E9" w14:textId="1FD09004" w:rsidR="000706A1" w:rsidRPr="008407A8" w:rsidRDefault="000706A1" w:rsidP="008407E4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ostvarivanje stručne i umjetničke suradnje s umjetnicima</w:t>
      </w:r>
    </w:p>
    <w:p w14:paraId="49CED43F" w14:textId="0E5B975A" w:rsidR="008407E4" w:rsidRPr="008407A8" w:rsidRDefault="008407E4" w:rsidP="008407E4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obavljanje drugih aktivnosti koje doprinose ostvarivanju ciljeva osnivanja utvrđenih Statutom sukladno zakonu</w:t>
      </w:r>
    </w:p>
    <w:p w14:paraId="7F55CA55" w14:textId="77777777" w:rsidR="008407E4" w:rsidRPr="008407A8" w:rsidRDefault="008407E4" w:rsidP="008407E4">
      <w:pPr>
        <w:spacing w:after="0" w:line="240" w:lineRule="auto"/>
        <w:jc w:val="both"/>
        <w:rPr>
          <w:sz w:val="24"/>
          <w:szCs w:val="24"/>
        </w:rPr>
      </w:pPr>
    </w:p>
    <w:p w14:paraId="4E39E040" w14:textId="4656D04F" w:rsidR="008407E4" w:rsidRPr="008407A8" w:rsidRDefault="008407E4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Udruga obav</w:t>
      </w:r>
      <w:r w:rsidR="004B2400" w:rsidRPr="008407A8">
        <w:rPr>
          <w:sz w:val="24"/>
          <w:szCs w:val="24"/>
        </w:rPr>
        <w:t xml:space="preserve">lja </w:t>
      </w:r>
      <w:r w:rsidR="000706A1">
        <w:rPr>
          <w:sz w:val="24"/>
          <w:szCs w:val="24"/>
        </w:rPr>
        <w:t xml:space="preserve">i </w:t>
      </w:r>
      <w:r w:rsidR="004B2400" w:rsidRPr="008407A8">
        <w:rPr>
          <w:sz w:val="24"/>
          <w:szCs w:val="24"/>
        </w:rPr>
        <w:t>gospodarsku djelatnost. Ako Udruga obavlja gospodarsku djelatnost pored djelatnosti kojima se ostvaruju njezini ciljevi, neće je obavljati radi stjecanja dobiti za sebe, svoje članove ili treće osobe, a ako ostvari višak prihoda nad rashodima, isti će se koristiti isključivo za ostvarenje ciljeva utvrđenih statutom.</w:t>
      </w:r>
    </w:p>
    <w:p w14:paraId="557C0B90" w14:textId="77777777" w:rsidR="004B2400" w:rsidRPr="008407A8" w:rsidRDefault="004B2400" w:rsidP="008407E4">
      <w:pPr>
        <w:spacing w:after="0" w:line="240" w:lineRule="auto"/>
        <w:jc w:val="both"/>
        <w:rPr>
          <w:sz w:val="24"/>
          <w:szCs w:val="24"/>
        </w:rPr>
      </w:pPr>
    </w:p>
    <w:p w14:paraId="79D9A96F" w14:textId="3415397F" w:rsidR="004B2400" w:rsidRPr="008407A8" w:rsidRDefault="004B2400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Gospodarske djelatnosti su:</w:t>
      </w:r>
    </w:p>
    <w:p w14:paraId="447C2E11" w14:textId="1ADFD86B" w:rsidR="004B2400" w:rsidRPr="008407A8" w:rsidRDefault="004B2400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 promidžba, promocije i informiranje</w:t>
      </w:r>
    </w:p>
    <w:p w14:paraId="3E1DDB52" w14:textId="09AE589B" w:rsidR="004B2400" w:rsidRPr="008407A8" w:rsidRDefault="004B2400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 organizacija koncerata i društvenih događanja</w:t>
      </w:r>
    </w:p>
    <w:p w14:paraId="45668003" w14:textId="203AFB0D" w:rsidR="004B2400" w:rsidRPr="008407A8" w:rsidRDefault="004B2400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 izvođenje glazbe i drugih zabavnih sadržaja</w:t>
      </w:r>
    </w:p>
    <w:p w14:paraId="3BC28A87" w14:textId="77777777" w:rsidR="004B2400" w:rsidRPr="008407A8" w:rsidRDefault="004B2400" w:rsidP="008407E4">
      <w:pPr>
        <w:spacing w:after="0" w:line="240" w:lineRule="auto"/>
        <w:jc w:val="both"/>
        <w:rPr>
          <w:sz w:val="24"/>
          <w:szCs w:val="24"/>
        </w:rPr>
      </w:pPr>
    </w:p>
    <w:p w14:paraId="457B660D" w14:textId="506416DE" w:rsidR="004B2400" w:rsidRPr="008407A8" w:rsidRDefault="004B2400" w:rsidP="008407E4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Javnost rada Udruge</w:t>
      </w:r>
    </w:p>
    <w:p w14:paraId="4B045784" w14:textId="0CC38838" w:rsidR="004B2400" w:rsidRPr="008407A8" w:rsidRDefault="00031E50" w:rsidP="00031E5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5.</w:t>
      </w:r>
    </w:p>
    <w:p w14:paraId="5DB1F177" w14:textId="11E4452D" w:rsidR="004B2400" w:rsidRPr="008407A8" w:rsidRDefault="00031E50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Rad Udruge je javan. Javnost rada Udruge se osigurava na sljedeće načine:</w:t>
      </w:r>
    </w:p>
    <w:p w14:paraId="65B72196" w14:textId="475A1A01" w:rsidR="00031E50" w:rsidRPr="008407A8" w:rsidRDefault="00031E50" w:rsidP="00780F29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izvješćivanjem članova Udruge o radu Udruge i značajnim događanjima pisanim izvješćima, na posebnim skupovima ili na drugi prikladan način</w:t>
      </w:r>
    </w:p>
    <w:p w14:paraId="5BEB7229" w14:textId="7CD83CF9" w:rsidR="00031E50" w:rsidRPr="008407A8" w:rsidRDefault="00031E50" w:rsidP="00780F29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javnim priopćavanjem</w:t>
      </w:r>
    </w:p>
    <w:p w14:paraId="5F63B38A" w14:textId="1447EBB9" w:rsidR="00031E50" w:rsidRPr="008407A8" w:rsidRDefault="00031E50" w:rsidP="008407E4">
      <w:pPr>
        <w:spacing w:after="0" w:line="240" w:lineRule="auto"/>
        <w:jc w:val="both"/>
        <w:rPr>
          <w:sz w:val="24"/>
          <w:szCs w:val="24"/>
        </w:rPr>
      </w:pPr>
    </w:p>
    <w:p w14:paraId="5450392D" w14:textId="16A2B99C" w:rsidR="00031E50" w:rsidRPr="008407A8" w:rsidRDefault="00031E50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 xml:space="preserve">Sjednice skupštine Udruge su javne osim u izuzetnim slučajevima </w:t>
      </w:r>
      <w:r w:rsidR="00780F29" w:rsidRPr="008407A8">
        <w:rPr>
          <w:sz w:val="24"/>
          <w:szCs w:val="24"/>
        </w:rPr>
        <w:t>(radi zaštite prava maloljetnika, zaštite poslovne tajne ili iz nekih drugih važnih razloga).</w:t>
      </w:r>
    </w:p>
    <w:p w14:paraId="61517190" w14:textId="77777777" w:rsidR="00031E50" w:rsidRDefault="00031E50" w:rsidP="008407E4">
      <w:pPr>
        <w:spacing w:after="0" w:line="240" w:lineRule="auto"/>
        <w:jc w:val="both"/>
        <w:rPr>
          <w:sz w:val="24"/>
          <w:szCs w:val="24"/>
        </w:rPr>
      </w:pPr>
    </w:p>
    <w:p w14:paraId="7B037EBB" w14:textId="537D3417" w:rsidR="005E54CD" w:rsidRPr="005E54CD" w:rsidRDefault="005E54CD" w:rsidP="005E54C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E54CD">
        <w:rPr>
          <w:b/>
          <w:bCs/>
          <w:sz w:val="24"/>
          <w:szCs w:val="24"/>
        </w:rPr>
        <w:t>II. ČLANSTVO</w:t>
      </w:r>
    </w:p>
    <w:p w14:paraId="29611518" w14:textId="6C3A2857" w:rsidR="00C30335" w:rsidRPr="008407A8" w:rsidRDefault="00C30335" w:rsidP="008407E4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Članovi</w:t>
      </w:r>
    </w:p>
    <w:p w14:paraId="015449CF" w14:textId="1E68D571" w:rsidR="00780F29" w:rsidRPr="008407A8" w:rsidRDefault="00780F29" w:rsidP="00780F2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6.</w:t>
      </w:r>
    </w:p>
    <w:p w14:paraId="0F83558C" w14:textId="45B2649C" w:rsidR="00780F29" w:rsidRDefault="00D50279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Sve fizičke i pravne osobe mogu postati članom Udruge u skladu s odredbama Statuta i Zakona.</w:t>
      </w:r>
      <w:r w:rsidR="00485E2F" w:rsidRPr="008407A8">
        <w:rPr>
          <w:sz w:val="24"/>
          <w:szCs w:val="24"/>
        </w:rPr>
        <w:t xml:space="preserve"> Članom mogu biti i maloljetne osobe uz privolu zakonskog zastupnika ili skrbnika.</w:t>
      </w:r>
    </w:p>
    <w:p w14:paraId="1C841699" w14:textId="77777777" w:rsidR="00C30335" w:rsidRDefault="00C30335" w:rsidP="00780F29">
      <w:pPr>
        <w:spacing w:after="0" w:line="240" w:lineRule="auto"/>
        <w:jc w:val="both"/>
        <w:rPr>
          <w:sz w:val="24"/>
          <w:szCs w:val="24"/>
        </w:rPr>
      </w:pPr>
    </w:p>
    <w:p w14:paraId="17C1FB9C" w14:textId="57AC1B48" w:rsidR="00C30335" w:rsidRDefault="00C30335" w:rsidP="00780F2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Skupština ima pravo ubirati članarine od svojih članova.</w:t>
      </w:r>
    </w:p>
    <w:p w14:paraId="78BBB9D8" w14:textId="77777777" w:rsidR="00D50279" w:rsidRPr="008407A8" w:rsidRDefault="00D50279" w:rsidP="00780F29">
      <w:pPr>
        <w:spacing w:after="0" w:line="240" w:lineRule="auto"/>
        <w:jc w:val="both"/>
        <w:rPr>
          <w:sz w:val="24"/>
          <w:szCs w:val="24"/>
        </w:rPr>
      </w:pPr>
    </w:p>
    <w:p w14:paraId="49899F0D" w14:textId="77777777" w:rsidR="00D86992" w:rsidRPr="008407A8" w:rsidRDefault="00D50279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 xml:space="preserve">Članstvo </w:t>
      </w:r>
      <w:r w:rsidR="00D86992" w:rsidRPr="008407A8">
        <w:rPr>
          <w:sz w:val="24"/>
          <w:szCs w:val="24"/>
        </w:rPr>
        <w:t>se dijeli na:</w:t>
      </w:r>
    </w:p>
    <w:p w14:paraId="7BAFD13D" w14:textId="36CD86FA" w:rsidR="00D86992" w:rsidRPr="008407A8" w:rsidRDefault="00D86992" w:rsidP="00D86992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lastRenderedPageBreak/>
        <w:t>-</w:t>
      </w:r>
      <w:r w:rsidRPr="008407A8">
        <w:rPr>
          <w:sz w:val="24"/>
          <w:szCs w:val="24"/>
        </w:rPr>
        <w:tab/>
        <w:t>redovni članovi</w:t>
      </w:r>
    </w:p>
    <w:p w14:paraId="2DFBEAB1" w14:textId="322C0479" w:rsidR="00D86992" w:rsidRPr="008407A8" w:rsidRDefault="00D86992" w:rsidP="00D86992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članovi skupštinari</w:t>
      </w:r>
    </w:p>
    <w:p w14:paraId="1CBDAB34" w14:textId="6B60373D" w:rsidR="00D50279" w:rsidRPr="008407A8" w:rsidRDefault="00D86992" w:rsidP="00D86992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počasni članovi</w:t>
      </w:r>
    </w:p>
    <w:p w14:paraId="600B722A" w14:textId="77777777" w:rsidR="00D50279" w:rsidRPr="008407A8" w:rsidRDefault="00D50279" w:rsidP="00780F29">
      <w:pPr>
        <w:spacing w:after="0" w:line="240" w:lineRule="auto"/>
        <w:jc w:val="both"/>
        <w:rPr>
          <w:sz w:val="24"/>
          <w:szCs w:val="24"/>
        </w:rPr>
      </w:pPr>
    </w:p>
    <w:p w14:paraId="11DD2DE2" w14:textId="77777777" w:rsidR="00D86992" w:rsidRPr="008407A8" w:rsidRDefault="00D86992" w:rsidP="00D86992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Osobe koje žele biti članovi Udruge mogu to učiniti ili podnošenjem zahtjeva za prijem ili po preporuci postojećeg člana. O zahtjevu / preporuci za redovno članstvo odlučuje predsjednik Udruge.</w:t>
      </w:r>
    </w:p>
    <w:p w14:paraId="4B889E00" w14:textId="77777777" w:rsidR="00D86992" w:rsidRPr="008407A8" w:rsidRDefault="00D86992" w:rsidP="00D86992">
      <w:pPr>
        <w:spacing w:after="0" w:line="240" w:lineRule="auto"/>
        <w:jc w:val="both"/>
        <w:rPr>
          <w:sz w:val="24"/>
          <w:szCs w:val="24"/>
        </w:rPr>
      </w:pPr>
    </w:p>
    <w:p w14:paraId="73BD4C7C" w14:textId="5322551E" w:rsidR="00D86992" w:rsidRPr="008407A8" w:rsidRDefault="00D86992" w:rsidP="00D86992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Članom Udruge se postaje upisom u popis članova. Popis članova se vodi u elektronskom obliku. U popis članova se upisuju osobni podaci o članovima i važniji podaci vezani uz članstvo.</w:t>
      </w:r>
    </w:p>
    <w:p w14:paraId="2485D6A5" w14:textId="77777777" w:rsidR="00F56E6F" w:rsidRPr="008407A8" w:rsidRDefault="00F56E6F" w:rsidP="00D86992">
      <w:pPr>
        <w:spacing w:after="0" w:line="240" w:lineRule="auto"/>
        <w:jc w:val="both"/>
        <w:rPr>
          <w:sz w:val="24"/>
          <w:szCs w:val="24"/>
        </w:rPr>
      </w:pPr>
    </w:p>
    <w:p w14:paraId="522DE9C3" w14:textId="77777777" w:rsidR="00F56E6F" w:rsidRPr="008407A8" w:rsidRDefault="00F56E6F" w:rsidP="00F56E6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Svi članovi imaju pravo i obvezu, u skladu sa Statutom:</w:t>
      </w:r>
    </w:p>
    <w:p w14:paraId="466DB415" w14:textId="77777777" w:rsidR="00F56E6F" w:rsidRPr="008407A8" w:rsidRDefault="00F56E6F" w:rsidP="00F56E6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sudjelovati u aktivnostima i djelatnostima Udruge</w:t>
      </w:r>
    </w:p>
    <w:p w14:paraId="79A26616" w14:textId="77777777" w:rsidR="00F56E6F" w:rsidRPr="008407A8" w:rsidRDefault="00F56E6F" w:rsidP="00F56E6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sudjelovati u upravljanju poslovima Udruge</w:t>
      </w:r>
    </w:p>
    <w:p w14:paraId="66335FBD" w14:textId="77777777" w:rsidR="00F56E6F" w:rsidRPr="008407A8" w:rsidRDefault="00F56E6F" w:rsidP="00F56E6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čuvati i podizati ugled Udruge</w:t>
      </w:r>
    </w:p>
    <w:p w14:paraId="5BECB857" w14:textId="77777777" w:rsidR="00F56E6F" w:rsidRPr="008407A8" w:rsidRDefault="00F56E6F" w:rsidP="00F56E6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davati prijedloge i mišljenja na rad Udruge</w:t>
      </w:r>
    </w:p>
    <w:p w14:paraId="2368C3EA" w14:textId="77777777" w:rsidR="00F56E6F" w:rsidRPr="008407A8" w:rsidRDefault="00F56E6F" w:rsidP="00F56E6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nadzirati rad Udruge</w:t>
      </w:r>
    </w:p>
    <w:p w14:paraId="0530A77A" w14:textId="77777777" w:rsidR="00F56E6F" w:rsidRPr="008407A8" w:rsidRDefault="00F56E6F" w:rsidP="00F56E6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čuvati imovinu i prava Udruge</w:t>
      </w:r>
    </w:p>
    <w:p w14:paraId="3695A107" w14:textId="77777777" w:rsidR="00F56E6F" w:rsidRPr="008407A8" w:rsidRDefault="00F56E6F" w:rsidP="00F56E6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izvršavati preuzete obveze</w:t>
      </w:r>
    </w:p>
    <w:p w14:paraId="254F5BBE" w14:textId="77777777" w:rsidR="00F56E6F" w:rsidRPr="008407A8" w:rsidRDefault="00F56E6F" w:rsidP="00F56E6F">
      <w:pPr>
        <w:spacing w:after="0" w:line="240" w:lineRule="auto"/>
        <w:jc w:val="both"/>
        <w:rPr>
          <w:sz w:val="24"/>
          <w:szCs w:val="24"/>
        </w:rPr>
      </w:pPr>
    </w:p>
    <w:p w14:paraId="707F4576" w14:textId="77777777" w:rsidR="00F56E6F" w:rsidRPr="008407A8" w:rsidRDefault="00F56E6F" w:rsidP="00F56E6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Članstvo u udruzi prestaje dobrovoljnim istupom, isključenjem ili smrću (prestankom postojanja pravne osobe).</w:t>
      </w:r>
    </w:p>
    <w:p w14:paraId="5D98BDF8" w14:textId="77777777" w:rsidR="00F56E6F" w:rsidRPr="008407A8" w:rsidRDefault="00F56E6F" w:rsidP="00F56E6F">
      <w:pPr>
        <w:spacing w:after="0" w:line="240" w:lineRule="auto"/>
        <w:jc w:val="both"/>
        <w:rPr>
          <w:sz w:val="24"/>
          <w:szCs w:val="24"/>
        </w:rPr>
      </w:pPr>
    </w:p>
    <w:p w14:paraId="47BCC7E8" w14:textId="77777777" w:rsidR="00F56E6F" w:rsidRPr="008407A8" w:rsidRDefault="00F56E6F" w:rsidP="00F56E6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Član može biti isključen ako prekrši odredbe Statua i/ili Zakona, prouzroči štetu Udruzi ili njezinom članu, ili svojim ponašanjem ugrožava druge članove, Udrugu ili njezine interese ili ciljeve.</w:t>
      </w:r>
    </w:p>
    <w:p w14:paraId="304DEFF1" w14:textId="77777777" w:rsidR="00F56E6F" w:rsidRPr="008407A8" w:rsidRDefault="00F56E6F" w:rsidP="00F56E6F">
      <w:pPr>
        <w:spacing w:after="0" w:line="240" w:lineRule="auto"/>
        <w:jc w:val="both"/>
        <w:rPr>
          <w:sz w:val="24"/>
          <w:szCs w:val="24"/>
        </w:rPr>
      </w:pPr>
    </w:p>
    <w:p w14:paraId="38FAB02A" w14:textId="77777777" w:rsidR="00F56E6F" w:rsidRPr="008407A8" w:rsidRDefault="00F56E6F" w:rsidP="00F56E6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O isključenju člana odluku donosi Predsjednik udruge koja je izvršna danom donošenja. Isključeni član ima pravo, u roku od 15 dana po primitku Odluke, podnijeti žalbu Skupštini Udruge. Ako skupština odbije žalbu isključenog člana, odluka predsjednika je konačna.</w:t>
      </w:r>
    </w:p>
    <w:p w14:paraId="04451D45" w14:textId="77777777" w:rsidR="00F56E6F" w:rsidRPr="008407A8" w:rsidRDefault="00F56E6F" w:rsidP="00F56E6F">
      <w:pPr>
        <w:spacing w:after="0" w:line="240" w:lineRule="auto"/>
        <w:jc w:val="both"/>
        <w:rPr>
          <w:sz w:val="24"/>
          <w:szCs w:val="24"/>
        </w:rPr>
      </w:pPr>
    </w:p>
    <w:p w14:paraId="526E203B" w14:textId="20D5E2EF" w:rsidR="00D86992" w:rsidRPr="008407A8" w:rsidRDefault="00F56E6F" w:rsidP="00D86992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Redovno i posebno članstvo</w:t>
      </w:r>
    </w:p>
    <w:p w14:paraId="0844810F" w14:textId="3F5B734F" w:rsidR="00D86992" w:rsidRPr="008407A8" w:rsidRDefault="00D86992" w:rsidP="00D8699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7.</w:t>
      </w:r>
    </w:p>
    <w:p w14:paraId="5D0A44DD" w14:textId="4B01E23A" w:rsidR="00C05032" w:rsidRPr="008407A8" w:rsidRDefault="00C05032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Redovni član može biti svaka osoba koja želi sudjelovati u radu Udruge.</w:t>
      </w:r>
      <w:r w:rsidR="00F56E6F" w:rsidRPr="008407A8">
        <w:rPr>
          <w:sz w:val="24"/>
          <w:szCs w:val="24"/>
        </w:rPr>
        <w:t xml:space="preserve"> Redovni član ne može sudjelovati u radu Skupštine (osim u radu prve Skupštine na kojoj se biraju članovi skupštinari).</w:t>
      </w:r>
    </w:p>
    <w:p w14:paraId="74E386B1" w14:textId="77777777" w:rsidR="00F56E6F" w:rsidRPr="008407A8" w:rsidRDefault="00F56E6F" w:rsidP="00780F29">
      <w:pPr>
        <w:spacing w:after="0" w:line="240" w:lineRule="auto"/>
        <w:jc w:val="both"/>
        <w:rPr>
          <w:sz w:val="24"/>
          <w:szCs w:val="24"/>
        </w:rPr>
      </w:pPr>
    </w:p>
    <w:p w14:paraId="353848A7" w14:textId="2650BDA2" w:rsidR="00C05032" w:rsidRPr="008407A8" w:rsidRDefault="00C05032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 xml:space="preserve">Član </w:t>
      </w:r>
      <w:r w:rsidR="00F56E6F" w:rsidRPr="008407A8">
        <w:rPr>
          <w:sz w:val="24"/>
          <w:szCs w:val="24"/>
        </w:rPr>
        <w:t xml:space="preserve">skupštinar </w:t>
      </w:r>
      <w:r w:rsidRPr="008407A8">
        <w:rPr>
          <w:sz w:val="24"/>
          <w:szCs w:val="24"/>
        </w:rPr>
        <w:t>može biti svaka osoba koja svojim djelovanjem pokazuje želju i sposobnost za sudjelovanjem u radu Skupštine Udruge.</w:t>
      </w:r>
      <w:r w:rsidR="00485E2F" w:rsidRPr="008407A8">
        <w:rPr>
          <w:sz w:val="24"/>
          <w:szCs w:val="24"/>
        </w:rPr>
        <w:t xml:space="preserve"> Člano</w:t>
      </w:r>
      <w:r w:rsidR="00F56E6F" w:rsidRPr="008407A8">
        <w:rPr>
          <w:sz w:val="24"/>
          <w:szCs w:val="24"/>
        </w:rPr>
        <w:t>vi skupštinari</w:t>
      </w:r>
      <w:r w:rsidR="00485E2F" w:rsidRPr="008407A8">
        <w:rPr>
          <w:sz w:val="24"/>
          <w:szCs w:val="24"/>
        </w:rPr>
        <w:t xml:space="preserve"> imaju pravo sudjelovati u radu Skupštine Udruge</w:t>
      </w:r>
      <w:r w:rsidR="00F56E6F" w:rsidRPr="008407A8">
        <w:rPr>
          <w:sz w:val="24"/>
          <w:szCs w:val="24"/>
        </w:rPr>
        <w:t xml:space="preserve"> i drugim tijelima Udruge</w:t>
      </w:r>
      <w:r w:rsidR="00485E2F" w:rsidRPr="008407A8">
        <w:rPr>
          <w:sz w:val="24"/>
          <w:szCs w:val="24"/>
        </w:rPr>
        <w:t>.</w:t>
      </w:r>
    </w:p>
    <w:p w14:paraId="3B11996F" w14:textId="77777777" w:rsidR="00C05032" w:rsidRPr="008407A8" w:rsidRDefault="00C05032" w:rsidP="00780F29">
      <w:pPr>
        <w:spacing w:after="0" w:line="240" w:lineRule="auto"/>
        <w:jc w:val="both"/>
        <w:rPr>
          <w:sz w:val="24"/>
          <w:szCs w:val="24"/>
        </w:rPr>
      </w:pPr>
    </w:p>
    <w:p w14:paraId="587C0682" w14:textId="5675FD45" w:rsidR="00C05032" w:rsidRPr="008407A8" w:rsidRDefault="00C05032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Počasni član može biti svaka osoba koja je osobnim radom i zalaganjem pridonijela ostvarenju ciljeva Udruge ili joj je pomogla na kakav drugi način.</w:t>
      </w:r>
      <w:r w:rsidR="00F56E6F" w:rsidRPr="008407A8">
        <w:rPr>
          <w:sz w:val="24"/>
          <w:szCs w:val="24"/>
        </w:rPr>
        <w:t xml:space="preserve"> Počasni član ne može sudjelovati u radu Skupštine. Počasni članovi imaju pravo ali ne i obvezu bilo kakvog aktivnog djelovanja.</w:t>
      </w:r>
    </w:p>
    <w:p w14:paraId="32D290AC" w14:textId="77777777" w:rsidR="00F56E6F" w:rsidRDefault="00F56E6F" w:rsidP="00780F29">
      <w:pPr>
        <w:spacing w:after="0" w:line="240" w:lineRule="auto"/>
        <w:jc w:val="both"/>
        <w:rPr>
          <w:sz w:val="24"/>
          <w:szCs w:val="24"/>
        </w:rPr>
      </w:pPr>
    </w:p>
    <w:p w14:paraId="4EEB8433" w14:textId="3B5F71D7" w:rsidR="00C30335" w:rsidRPr="00C30335" w:rsidRDefault="00C30335" w:rsidP="00C303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30335">
        <w:rPr>
          <w:b/>
          <w:bCs/>
          <w:sz w:val="24"/>
          <w:szCs w:val="24"/>
        </w:rPr>
        <w:lastRenderedPageBreak/>
        <w:t>III. TIJELA UDRUGE</w:t>
      </w:r>
    </w:p>
    <w:p w14:paraId="5B56F9CD" w14:textId="54E4F982" w:rsidR="00A4076D" w:rsidRPr="008407A8" w:rsidRDefault="00C30335" w:rsidP="00780F2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Stalna t</w:t>
      </w:r>
      <w:r w:rsidR="00A4076D" w:rsidRPr="008407A8">
        <w:rPr>
          <w:b/>
          <w:bCs/>
          <w:sz w:val="24"/>
          <w:szCs w:val="24"/>
        </w:rPr>
        <w:t>ijela</w:t>
      </w:r>
    </w:p>
    <w:p w14:paraId="5DB789E8" w14:textId="42C108B5" w:rsidR="00A4076D" w:rsidRPr="008407A8" w:rsidRDefault="00A4076D" w:rsidP="00A4076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 xml:space="preserve">Članak </w:t>
      </w:r>
      <w:r w:rsidR="007E5219" w:rsidRPr="008407A8">
        <w:rPr>
          <w:b/>
          <w:bCs/>
          <w:sz w:val="24"/>
          <w:szCs w:val="24"/>
        </w:rPr>
        <w:t>8</w:t>
      </w:r>
      <w:r w:rsidRPr="008407A8">
        <w:rPr>
          <w:b/>
          <w:bCs/>
          <w:sz w:val="24"/>
          <w:szCs w:val="24"/>
        </w:rPr>
        <w:t>.</w:t>
      </w:r>
    </w:p>
    <w:p w14:paraId="260C7974" w14:textId="07653BA6" w:rsidR="00A4076D" w:rsidRPr="008407A8" w:rsidRDefault="00C30335" w:rsidP="00A4076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Stalna t</w:t>
      </w:r>
      <w:r w:rsidR="00A4076D" w:rsidRPr="008407A8">
        <w:rPr>
          <w:sz w:val="24"/>
          <w:szCs w:val="24"/>
        </w:rPr>
        <w:t>ijela udruge su:</w:t>
      </w:r>
    </w:p>
    <w:p w14:paraId="36E0A993" w14:textId="6854C353" w:rsidR="00A4076D" w:rsidRPr="008407A8" w:rsidRDefault="00A4076D" w:rsidP="00A4076D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Skupština</w:t>
      </w:r>
    </w:p>
    <w:p w14:paraId="349EE9B1" w14:textId="3CAF11C3" w:rsidR="00A4076D" w:rsidRPr="008407A8" w:rsidRDefault="00A4076D" w:rsidP="00A4076D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Predsjednik</w:t>
      </w:r>
    </w:p>
    <w:p w14:paraId="4C450612" w14:textId="07824E08" w:rsidR="00A4076D" w:rsidRPr="008407A8" w:rsidRDefault="00A4076D" w:rsidP="00A4076D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Zamjenik predsjednika</w:t>
      </w:r>
    </w:p>
    <w:p w14:paraId="4CC0AFC9" w14:textId="209EE002" w:rsidR="00A4076D" w:rsidRPr="008407A8" w:rsidRDefault="00A4076D" w:rsidP="00A4076D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Tajnik</w:t>
      </w:r>
    </w:p>
    <w:p w14:paraId="6891B288" w14:textId="0CF88D8B" w:rsidR="00A4076D" w:rsidRPr="008407A8" w:rsidRDefault="00A4076D" w:rsidP="00A4076D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</w:r>
      <w:r w:rsidR="00E50641" w:rsidRPr="008407A8">
        <w:rPr>
          <w:sz w:val="24"/>
          <w:szCs w:val="24"/>
        </w:rPr>
        <w:t>Umjetnički voditelj</w:t>
      </w:r>
    </w:p>
    <w:p w14:paraId="7C579CA6" w14:textId="77777777" w:rsidR="00A4076D" w:rsidRPr="008407A8" w:rsidRDefault="00A4076D" w:rsidP="00780F29">
      <w:pPr>
        <w:spacing w:after="0" w:line="240" w:lineRule="auto"/>
        <w:jc w:val="both"/>
        <w:rPr>
          <w:sz w:val="24"/>
          <w:szCs w:val="24"/>
        </w:rPr>
      </w:pPr>
    </w:p>
    <w:p w14:paraId="4505B035" w14:textId="6B4FEBAD" w:rsidR="00A4076D" w:rsidRPr="008407A8" w:rsidRDefault="007E5219" w:rsidP="00780F29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Skupština</w:t>
      </w:r>
    </w:p>
    <w:p w14:paraId="539183A5" w14:textId="4990BA9D" w:rsidR="007E5219" w:rsidRPr="008407A8" w:rsidRDefault="007E5219" w:rsidP="007E521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9.</w:t>
      </w:r>
    </w:p>
    <w:p w14:paraId="47AB8BEA" w14:textId="77777777" w:rsidR="00C05032" w:rsidRPr="008407A8" w:rsidRDefault="00C05032" w:rsidP="00780F29">
      <w:pPr>
        <w:spacing w:after="0" w:line="240" w:lineRule="auto"/>
        <w:jc w:val="both"/>
        <w:rPr>
          <w:sz w:val="24"/>
          <w:szCs w:val="24"/>
        </w:rPr>
      </w:pPr>
    </w:p>
    <w:p w14:paraId="68EA926F" w14:textId="0848517D" w:rsidR="00C05032" w:rsidRPr="008407A8" w:rsidRDefault="008043F1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Skupština je najviše tijelo Udruge.</w:t>
      </w:r>
    </w:p>
    <w:p w14:paraId="7220D50B" w14:textId="77777777" w:rsidR="008043F1" w:rsidRPr="008407A8" w:rsidRDefault="008043F1" w:rsidP="00780F29">
      <w:pPr>
        <w:spacing w:after="0" w:line="240" w:lineRule="auto"/>
        <w:jc w:val="both"/>
        <w:rPr>
          <w:sz w:val="24"/>
          <w:szCs w:val="24"/>
        </w:rPr>
      </w:pPr>
    </w:p>
    <w:p w14:paraId="5B7B563E" w14:textId="32C6D599" w:rsidR="008043F1" w:rsidRPr="008407A8" w:rsidRDefault="008043F1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Skupštinu čine svi članovi skupštinari, te samo oni imaju pravo odlučivanja na Skupštini.</w:t>
      </w:r>
    </w:p>
    <w:p w14:paraId="776EABDC" w14:textId="77777777" w:rsidR="008043F1" w:rsidRPr="008407A8" w:rsidRDefault="008043F1" w:rsidP="00780F29">
      <w:pPr>
        <w:spacing w:after="0" w:line="240" w:lineRule="auto"/>
        <w:jc w:val="both"/>
        <w:rPr>
          <w:sz w:val="24"/>
          <w:szCs w:val="24"/>
        </w:rPr>
      </w:pPr>
    </w:p>
    <w:p w14:paraId="5AACCFE8" w14:textId="48A0C3CA" w:rsidR="008043F1" w:rsidRPr="008407A8" w:rsidRDefault="008043F1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Skupština udruge:</w:t>
      </w:r>
    </w:p>
    <w:p w14:paraId="517A9ED9" w14:textId="3DA332D0" w:rsidR="008043F1" w:rsidRPr="008407A8" w:rsidRDefault="008043F1" w:rsidP="008043F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usvaja Statut i njegove izmjene i dopune</w:t>
      </w:r>
    </w:p>
    <w:p w14:paraId="682CBD2D" w14:textId="1BD87A91" w:rsidR="008043F1" w:rsidRPr="008407A8" w:rsidRDefault="008043F1" w:rsidP="008043F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bira i razrješava osobe ovlaštene za zastupanje</w:t>
      </w:r>
      <w:r w:rsidR="00832960" w:rsidRPr="008407A8">
        <w:rPr>
          <w:sz w:val="24"/>
          <w:szCs w:val="24"/>
        </w:rPr>
        <w:t xml:space="preserve"> i likvidatora</w:t>
      </w:r>
    </w:p>
    <w:p w14:paraId="17625917" w14:textId="0A30357A" w:rsidR="008043F1" w:rsidRPr="008407A8" w:rsidRDefault="008043F1" w:rsidP="008043F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bira i razrješava druga tijela, za koja Statutom nije propisano da ih bira predsjednik</w:t>
      </w:r>
    </w:p>
    <w:p w14:paraId="330096DB" w14:textId="2E4D8AF1" w:rsidR="008043F1" w:rsidRPr="008407A8" w:rsidRDefault="008043F1" w:rsidP="008043F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odlučuje o udruživanju u saveze, zajednice, mreže i druge oblike povezivanja udruga</w:t>
      </w:r>
    </w:p>
    <w:p w14:paraId="38A81EAF" w14:textId="4DB80101" w:rsidR="008043F1" w:rsidRPr="008407A8" w:rsidRDefault="008043F1" w:rsidP="008043F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usvaja plan rada i financijski plan za sljedeću kalendarsku godinu i izvješće o radu za prethodnu kalendarsku godinu</w:t>
      </w:r>
    </w:p>
    <w:p w14:paraId="24ADF239" w14:textId="7984EB40" w:rsidR="008043F1" w:rsidRPr="008407A8" w:rsidRDefault="008043F1" w:rsidP="008043F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usvaja godišnje financijsko izvješće</w:t>
      </w:r>
    </w:p>
    <w:p w14:paraId="40323598" w14:textId="2AF4E4C5" w:rsidR="008043F1" w:rsidRPr="008407A8" w:rsidRDefault="008043F1" w:rsidP="008043F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odlučuje o promjeni ciljeva i djelatnosti, gospodarskih djelatnosti, prestanku rada i raspodjeli preostale imovine udruge</w:t>
      </w:r>
    </w:p>
    <w:p w14:paraId="613EED98" w14:textId="65613805" w:rsidR="008043F1" w:rsidRPr="008407A8" w:rsidRDefault="008043F1" w:rsidP="008043F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donosi odluku o statusnim promjenama</w:t>
      </w:r>
    </w:p>
    <w:p w14:paraId="462DD734" w14:textId="4212F153" w:rsidR="008043F1" w:rsidRPr="008407A8" w:rsidRDefault="008043F1" w:rsidP="008043F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te odlučuje i o drugim pitanjima za koja statutom nije utvrđena nadležnost drugih tijela udruge</w:t>
      </w:r>
    </w:p>
    <w:p w14:paraId="1524C7E3" w14:textId="77777777" w:rsidR="008043F1" w:rsidRPr="008407A8" w:rsidRDefault="008043F1" w:rsidP="00780F29">
      <w:pPr>
        <w:spacing w:after="0" w:line="240" w:lineRule="auto"/>
        <w:jc w:val="both"/>
        <w:rPr>
          <w:sz w:val="24"/>
          <w:szCs w:val="24"/>
        </w:rPr>
      </w:pPr>
    </w:p>
    <w:p w14:paraId="5F01EB95" w14:textId="090F6EB4" w:rsidR="008043F1" w:rsidRPr="008407A8" w:rsidRDefault="008043F1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Redovne sjednice se održavaju jednom godišnje, a izvanredne sjednice prema potrebi.</w:t>
      </w:r>
    </w:p>
    <w:p w14:paraId="6E451DE6" w14:textId="77777777" w:rsidR="008043F1" w:rsidRPr="008407A8" w:rsidRDefault="008043F1" w:rsidP="00780F29">
      <w:pPr>
        <w:spacing w:after="0" w:line="240" w:lineRule="auto"/>
        <w:jc w:val="both"/>
        <w:rPr>
          <w:sz w:val="24"/>
          <w:szCs w:val="24"/>
        </w:rPr>
      </w:pPr>
    </w:p>
    <w:p w14:paraId="4088F4A5" w14:textId="52A4D728" w:rsidR="008043F1" w:rsidRPr="008407A8" w:rsidRDefault="008043F1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Sjednice Skupštine saziva predsjednik ili zamjenik predsjednika Udruge. Predsjednik je dužan sazvati Skupštinu ako to zahtjeva najmanje 1/3 članova Udruge.</w:t>
      </w:r>
    </w:p>
    <w:p w14:paraId="15B0EC67" w14:textId="77777777" w:rsidR="008043F1" w:rsidRPr="008407A8" w:rsidRDefault="008043F1" w:rsidP="00780F29">
      <w:pPr>
        <w:spacing w:after="0" w:line="240" w:lineRule="auto"/>
        <w:jc w:val="both"/>
        <w:rPr>
          <w:sz w:val="24"/>
          <w:szCs w:val="24"/>
        </w:rPr>
      </w:pPr>
    </w:p>
    <w:p w14:paraId="3CC24303" w14:textId="3502B2D5" w:rsidR="00832960" w:rsidRPr="008407A8" w:rsidRDefault="008043F1" w:rsidP="00832960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 xml:space="preserve">Poziv za održavanje Skupštine se </w:t>
      </w:r>
      <w:r w:rsidR="00832960" w:rsidRPr="008407A8">
        <w:rPr>
          <w:sz w:val="24"/>
          <w:szCs w:val="24"/>
        </w:rPr>
        <w:t>može obaviti i elektronskim putem, mail porukama, pozivom u Whatsapp grupu, preko društvenih mreža ili na bilo koji drugi adekvatan način na koji članovi skupštinari redovito komuniciraju. U pozivu treba navesti mjesto i vrijeme održavanja, te dnevni red Skupštine. U slučaju nemogućnosti prisustvovanja pojedinog člana skupštinara, istome se na njegov zahtjev može dopustiti sudjelovanje na skupštini telefonskim putem ili putem audiovizualnih uređaja. U iznimnim situacijama se i cijela Skupština može održati putem audiovizualnih uređaja.</w:t>
      </w:r>
    </w:p>
    <w:p w14:paraId="0A2728A2" w14:textId="77777777" w:rsidR="00832960" w:rsidRPr="008407A8" w:rsidRDefault="00832960" w:rsidP="00832960">
      <w:pPr>
        <w:spacing w:after="0" w:line="240" w:lineRule="auto"/>
        <w:jc w:val="both"/>
        <w:rPr>
          <w:sz w:val="24"/>
          <w:szCs w:val="24"/>
        </w:rPr>
      </w:pPr>
    </w:p>
    <w:p w14:paraId="68ECA540" w14:textId="704118AE" w:rsidR="00832960" w:rsidRPr="008407A8" w:rsidRDefault="00832960" w:rsidP="00832960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 xml:space="preserve">Skupštinom predsjeda predsjednik Skupštine ili Zamjenik predsjednika u njegovom odsustvu, a u odsustvu obojice će se glasovanjem prije početka sjednice odrediti </w:t>
      </w:r>
      <w:r w:rsidRPr="008407A8">
        <w:rPr>
          <w:sz w:val="24"/>
          <w:szCs w:val="24"/>
        </w:rPr>
        <w:lastRenderedPageBreak/>
        <w:t>predsjednika Skupštine. Prije početka sjednice je potrebno utvrditi prisutne članove skupštinare, odabrati zapisničara, kao i usvojiti dnevni red.</w:t>
      </w:r>
    </w:p>
    <w:p w14:paraId="0D455500" w14:textId="77777777" w:rsidR="00832960" w:rsidRPr="008407A8" w:rsidRDefault="00832960" w:rsidP="00832960">
      <w:pPr>
        <w:spacing w:after="0" w:line="240" w:lineRule="auto"/>
        <w:jc w:val="both"/>
        <w:rPr>
          <w:sz w:val="24"/>
          <w:szCs w:val="24"/>
        </w:rPr>
      </w:pPr>
    </w:p>
    <w:p w14:paraId="575C5F8B" w14:textId="420ED471" w:rsidR="00832960" w:rsidRPr="008407A8" w:rsidRDefault="00832960" w:rsidP="00832960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Skupština odlučuje većinom glasova članova skupštinara koji su pristupili sjednici ili sudjeluju na istoj putem telefona ili drugih audiovizualnih uređaja.</w:t>
      </w:r>
    </w:p>
    <w:p w14:paraId="187DDA98" w14:textId="77777777" w:rsidR="00832960" w:rsidRPr="008407A8" w:rsidRDefault="00832960" w:rsidP="00832960">
      <w:pPr>
        <w:spacing w:after="0" w:line="240" w:lineRule="auto"/>
        <w:jc w:val="both"/>
        <w:rPr>
          <w:sz w:val="24"/>
          <w:szCs w:val="24"/>
        </w:rPr>
      </w:pPr>
    </w:p>
    <w:p w14:paraId="1ADBE82F" w14:textId="0CDCA78E" w:rsidR="00832960" w:rsidRPr="008407A8" w:rsidRDefault="00832960" w:rsidP="00832960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O svakoj sjednici se vodi zapisnik u koji se upisuju sve važnije odluke Skupštine, te je sve zapisnike potrebno čuvati u arhivi Udruge.</w:t>
      </w:r>
    </w:p>
    <w:p w14:paraId="56690E67" w14:textId="77777777" w:rsidR="00C05032" w:rsidRPr="008407A8" w:rsidRDefault="00C05032" w:rsidP="00780F29">
      <w:pPr>
        <w:spacing w:after="0" w:line="240" w:lineRule="auto"/>
        <w:jc w:val="both"/>
        <w:rPr>
          <w:sz w:val="24"/>
          <w:szCs w:val="24"/>
        </w:rPr>
      </w:pPr>
    </w:p>
    <w:p w14:paraId="48F2BB48" w14:textId="5B15C94A" w:rsidR="00602DFE" w:rsidRPr="008407A8" w:rsidRDefault="00602DFE" w:rsidP="00780F29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Predsjednik</w:t>
      </w:r>
    </w:p>
    <w:p w14:paraId="13345E63" w14:textId="2A7AD027" w:rsidR="00602DFE" w:rsidRPr="008407A8" w:rsidRDefault="00602DFE" w:rsidP="00602DF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10.</w:t>
      </w:r>
    </w:p>
    <w:p w14:paraId="2CFECF2A" w14:textId="484CBFDD" w:rsidR="00C05032" w:rsidRPr="008407A8" w:rsidRDefault="00602DFE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 xml:space="preserve">Predsjednika bira </w:t>
      </w:r>
      <w:r w:rsidR="00767FAF" w:rsidRPr="008407A8">
        <w:rPr>
          <w:sz w:val="24"/>
          <w:szCs w:val="24"/>
        </w:rPr>
        <w:t xml:space="preserve">Skupština </w:t>
      </w:r>
      <w:r w:rsidRPr="008407A8">
        <w:rPr>
          <w:sz w:val="24"/>
          <w:szCs w:val="24"/>
        </w:rPr>
        <w:t>na period od 4 godine, te nakon isteka mandata ist</w:t>
      </w:r>
      <w:r w:rsidR="00767FAF" w:rsidRPr="008407A8">
        <w:rPr>
          <w:sz w:val="24"/>
          <w:szCs w:val="24"/>
        </w:rPr>
        <w:t>i</w:t>
      </w:r>
      <w:r w:rsidRPr="008407A8">
        <w:rPr>
          <w:sz w:val="24"/>
          <w:szCs w:val="24"/>
        </w:rPr>
        <w:t xml:space="preserve"> može biti ponovno imenovan.</w:t>
      </w:r>
    </w:p>
    <w:p w14:paraId="1D7981C1" w14:textId="77777777" w:rsidR="00602DFE" w:rsidRPr="008407A8" w:rsidRDefault="00602DFE" w:rsidP="00780F29">
      <w:pPr>
        <w:spacing w:after="0" w:line="240" w:lineRule="auto"/>
        <w:jc w:val="both"/>
        <w:rPr>
          <w:sz w:val="24"/>
          <w:szCs w:val="24"/>
        </w:rPr>
      </w:pPr>
    </w:p>
    <w:p w14:paraId="3E09A3D5" w14:textId="50622C2F" w:rsidR="00602DFE" w:rsidRPr="008407A8" w:rsidRDefault="00602DFE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Predsjednik:</w:t>
      </w:r>
    </w:p>
    <w:p w14:paraId="06C90193" w14:textId="6FA35D35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odgovara za zakonitost rada udruge</w:t>
      </w:r>
    </w:p>
    <w:p w14:paraId="4A30C68C" w14:textId="502D6810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saziva sjednice Skupštine i predlaže dnevni red</w:t>
      </w:r>
    </w:p>
    <w:p w14:paraId="4760E1D8" w14:textId="26D4D964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odlučuje o članstvu</w:t>
      </w:r>
      <w:r w:rsidR="00C30335">
        <w:rPr>
          <w:sz w:val="24"/>
          <w:szCs w:val="24"/>
        </w:rPr>
        <w:t xml:space="preserve"> i članarinama</w:t>
      </w:r>
    </w:p>
    <w:p w14:paraId="7E36E289" w14:textId="3037F3A5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odlučuje o promjeni adrese</w:t>
      </w:r>
    </w:p>
    <w:p w14:paraId="59BECFAD" w14:textId="1D4CAB9A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imenuje osobe za potpisivanje transakcija po računima kod bankarskih, financijskih i drugih organizacija</w:t>
      </w:r>
    </w:p>
    <w:p w14:paraId="7BEB974B" w14:textId="63703D5B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odlučuje o poslovnom subjektu kod kojeg će Udruga imati otvoren račun</w:t>
      </w:r>
    </w:p>
    <w:p w14:paraId="1B99AA20" w14:textId="1C72C3DB" w:rsidR="00ED5B8D" w:rsidRPr="008407A8" w:rsidRDefault="00ED5B8D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odlučuje o učlanjivanju Udruge u druge organizacije ili istupanja iz istih, kao i o drugim oblicima partnerstva i suradnji</w:t>
      </w:r>
    </w:p>
    <w:p w14:paraId="684E11A8" w14:textId="33308F0B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vodi poslove udruge sukladno odlukama skupštine</w:t>
      </w:r>
    </w:p>
    <w:p w14:paraId="16084F26" w14:textId="4FBC8768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odgovorna je za podnošenje skupštini prijedloga godišnjeg financijskog izvješća</w:t>
      </w:r>
    </w:p>
    <w:p w14:paraId="57D1149C" w14:textId="0D09103E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dostavlja zapisnik s redovne sjednice skupštine nadležnom upravnom tijelu koje vodi registar udruga</w:t>
      </w:r>
    </w:p>
    <w:p w14:paraId="0B107A2B" w14:textId="161B401A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sklapa ugovore i poduzima druge pravne radnje u ime i za račun udruge</w:t>
      </w:r>
    </w:p>
    <w:p w14:paraId="122B80C4" w14:textId="21191FA6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–</w:t>
      </w:r>
      <w:r w:rsidRPr="008407A8">
        <w:rPr>
          <w:sz w:val="24"/>
          <w:szCs w:val="24"/>
        </w:rPr>
        <w:tab/>
        <w:t>obavlja i druge poslove u skladu sa zakonom, statutom i aktima udruge.</w:t>
      </w:r>
    </w:p>
    <w:p w14:paraId="538423A4" w14:textId="77777777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</w:p>
    <w:p w14:paraId="2BB730A5" w14:textId="2DEA81A7" w:rsidR="00C05032" w:rsidRPr="008407A8" w:rsidRDefault="00602DFE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Predsjednik za svoj rad odgovara Skupštini. Predsjednik podnosi izvješće o svom radu Skupštini.</w:t>
      </w:r>
    </w:p>
    <w:p w14:paraId="02656E16" w14:textId="77777777" w:rsidR="00602DFE" w:rsidRPr="008407A8" w:rsidRDefault="00602DFE" w:rsidP="00780F29">
      <w:pPr>
        <w:spacing w:after="0" w:line="240" w:lineRule="auto"/>
        <w:jc w:val="both"/>
        <w:rPr>
          <w:sz w:val="24"/>
          <w:szCs w:val="24"/>
        </w:rPr>
      </w:pPr>
    </w:p>
    <w:p w14:paraId="2611E93A" w14:textId="2B2A6376" w:rsidR="00602DFE" w:rsidRPr="008407A8" w:rsidRDefault="00602DFE" w:rsidP="00780F29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Predsjednik ne može biti osoba koja je:</w:t>
      </w:r>
    </w:p>
    <w:p w14:paraId="3D4B1CF3" w14:textId="3F973E87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kazneno djelo financiranja terorizma, pranja novca, zlouporabe povjerenja u gospodarskom poslovanju, prijevare u gospodarskom poslovanju, prouzročenja stečaja,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ograničavanja raspolaganja imovinom, dok su te mjere na snazi ili</w:t>
      </w:r>
    </w:p>
    <w:p w14:paraId="2743D96A" w14:textId="50599FFC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kazneno djelo neke druge države koje po svojim bitnim obilježjima odgovara kaznenim djelima iz točke 1. ovoga stavka ili</w:t>
      </w:r>
    </w:p>
    <w:p w14:paraId="04BACEE3" w14:textId="0DFCFA95" w:rsidR="00602DFE" w:rsidRPr="008407A8" w:rsidRDefault="00602DFE" w:rsidP="00602DFE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lastRenderedPageBreak/>
        <w:t>-</w:t>
      </w:r>
      <w:r w:rsidRPr="008407A8">
        <w:rPr>
          <w:sz w:val="24"/>
          <w:szCs w:val="24"/>
        </w:rPr>
        <w:tab/>
        <w:t>pravomoćno osuđena za neko od kaznenih djela spolnog zlostavljanja i iskorištavanja djeteta na temelju zakona kojim se uređuju kaznena djela i kaznenopravne sankcije.</w:t>
      </w:r>
    </w:p>
    <w:p w14:paraId="55BE4166" w14:textId="77777777" w:rsidR="008407E4" w:rsidRPr="008407A8" w:rsidRDefault="008407E4" w:rsidP="008407E4">
      <w:pPr>
        <w:spacing w:after="0" w:line="240" w:lineRule="auto"/>
        <w:jc w:val="both"/>
        <w:rPr>
          <w:sz w:val="24"/>
          <w:szCs w:val="24"/>
        </w:rPr>
      </w:pPr>
    </w:p>
    <w:p w14:paraId="67955416" w14:textId="43EFB044" w:rsidR="008407E4" w:rsidRPr="008407A8" w:rsidRDefault="00767FAF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 xml:space="preserve">Predsjednik ima pravo dati ostavku u slučaju spriječenosti u obavljanju poslova, a u kojem slučaju Skupština mora u roku od 30 dana izabrati novog </w:t>
      </w:r>
      <w:r w:rsidR="00F609CF" w:rsidRPr="008407A8">
        <w:rPr>
          <w:sz w:val="24"/>
          <w:szCs w:val="24"/>
        </w:rPr>
        <w:t>P</w:t>
      </w:r>
      <w:r w:rsidRPr="008407A8">
        <w:rPr>
          <w:sz w:val="24"/>
          <w:szCs w:val="24"/>
        </w:rPr>
        <w:t xml:space="preserve">redsjednika. Do izbora novog predsjednika ili isteka navedenog roka, što od toga ranije nastupi, </w:t>
      </w:r>
      <w:r w:rsidR="00F609CF" w:rsidRPr="008407A8">
        <w:rPr>
          <w:sz w:val="24"/>
          <w:szCs w:val="24"/>
        </w:rPr>
        <w:t>P</w:t>
      </w:r>
      <w:r w:rsidRPr="008407A8">
        <w:rPr>
          <w:sz w:val="24"/>
          <w:szCs w:val="24"/>
        </w:rPr>
        <w:t>redsjednik je dužan i dalje vršiti sve dužnosti iz ovog članka.</w:t>
      </w:r>
    </w:p>
    <w:p w14:paraId="4D5A8746" w14:textId="77777777" w:rsidR="00F609CF" w:rsidRPr="008407A8" w:rsidRDefault="00F609CF" w:rsidP="008407E4">
      <w:pPr>
        <w:spacing w:after="0" w:line="240" w:lineRule="auto"/>
        <w:jc w:val="both"/>
        <w:rPr>
          <w:sz w:val="24"/>
          <w:szCs w:val="24"/>
        </w:rPr>
      </w:pPr>
    </w:p>
    <w:p w14:paraId="3593B338" w14:textId="7B936C00" w:rsidR="00F609CF" w:rsidRPr="008407A8" w:rsidRDefault="00F609CF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 slučaju nezadovoljstva s radom Predsjednika, Skupština može i prije isteka mandata razriješiti Predsjednika bez posebnog obrazloženja.</w:t>
      </w:r>
    </w:p>
    <w:p w14:paraId="22A550E1" w14:textId="77777777" w:rsidR="00767FAF" w:rsidRPr="008407A8" w:rsidRDefault="00767FAF" w:rsidP="008407E4">
      <w:pPr>
        <w:spacing w:after="0" w:line="240" w:lineRule="auto"/>
        <w:jc w:val="both"/>
        <w:rPr>
          <w:sz w:val="24"/>
          <w:szCs w:val="24"/>
        </w:rPr>
      </w:pPr>
    </w:p>
    <w:p w14:paraId="32199C12" w14:textId="773C2B1A" w:rsidR="00767FAF" w:rsidRPr="008407A8" w:rsidRDefault="00767FAF" w:rsidP="00767FAF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Zamjenik predsjednika</w:t>
      </w:r>
    </w:p>
    <w:p w14:paraId="1B852234" w14:textId="4001FE66" w:rsidR="00767FAF" w:rsidRPr="008407A8" w:rsidRDefault="00767FAF" w:rsidP="00767F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11.</w:t>
      </w:r>
    </w:p>
    <w:p w14:paraId="51420109" w14:textId="6C293F88" w:rsidR="00767FAF" w:rsidRPr="008407A8" w:rsidRDefault="00767FAF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Zamjenik predsjednika pomaže Predsjedniku u njegovom radu prema internoj podjeli poslova ili po uputi Predsjednika, a u slučaju odsutnosti ili spriječenosti u potpunosti preuzimanje ulogu Predsjednika.</w:t>
      </w:r>
    </w:p>
    <w:p w14:paraId="47CA11DF" w14:textId="77777777" w:rsidR="00767FAF" w:rsidRPr="008407A8" w:rsidRDefault="00767FAF" w:rsidP="008407E4">
      <w:pPr>
        <w:spacing w:after="0" w:line="240" w:lineRule="auto"/>
        <w:jc w:val="both"/>
        <w:rPr>
          <w:sz w:val="24"/>
          <w:szCs w:val="24"/>
        </w:rPr>
      </w:pPr>
    </w:p>
    <w:p w14:paraId="15CC9869" w14:textId="70D4D28C" w:rsidR="00767FAF" w:rsidRPr="008407A8" w:rsidRDefault="00767FAF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 preostalom dijelu, na Zamjenika predsjednika se u cijelosti primjenjuju sve odredbe iz članka 10.</w:t>
      </w:r>
      <w:r w:rsidR="00F609CF" w:rsidRPr="008407A8">
        <w:rPr>
          <w:sz w:val="24"/>
          <w:szCs w:val="24"/>
        </w:rPr>
        <w:t xml:space="preserve"> vezane u Predsjednika.</w:t>
      </w:r>
    </w:p>
    <w:p w14:paraId="0EE218C6" w14:textId="77777777" w:rsidR="00767FAF" w:rsidRPr="008407A8" w:rsidRDefault="00767FAF" w:rsidP="008407E4">
      <w:pPr>
        <w:spacing w:after="0" w:line="240" w:lineRule="auto"/>
        <w:jc w:val="both"/>
        <w:rPr>
          <w:sz w:val="24"/>
          <w:szCs w:val="24"/>
        </w:rPr>
      </w:pPr>
    </w:p>
    <w:p w14:paraId="48DD2B2D" w14:textId="3BAD26DB" w:rsidR="00767FAF" w:rsidRPr="008407A8" w:rsidRDefault="00767FAF" w:rsidP="008407E4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Tajnik</w:t>
      </w:r>
    </w:p>
    <w:p w14:paraId="4D917EA8" w14:textId="6187D813" w:rsidR="00767FAF" w:rsidRPr="008407A8" w:rsidRDefault="00767FAF" w:rsidP="00767FAF">
      <w:pPr>
        <w:spacing w:after="0" w:line="240" w:lineRule="auto"/>
        <w:jc w:val="center"/>
        <w:rPr>
          <w:sz w:val="24"/>
          <w:szCs w:val="24"/>
        </w:rPr>
      </w:pPr>
      <w:r w:rsidRPr="008407A8">
        <w:rPr>
          <w:b/>
          <w:bCs/>
          <w:sz w:val="24"/>
          <w:szCs w:val="24"/>
        </w:rPr>
        <w:t>Članak 12.</w:t>
      </w:r>
    </w:p>
    <w:p w14:paraId="4B03F8CE" w14:textId="1719A3C6" w:rsidR="00767FAF" w:rsidRPr="008407A8" w:rsidRDefault="00767FAF" w:rsidP="00767FA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Tajnika bira Skupština na period od 4 godine, te nakon isteka mandata ist</w:t>
      </w:r>
      <w:r w:rsidR="00403D84">
        <w:rPr>
          <w:sz w:val="24"/>
          <w:szCs w:val="24"/>
        </w:rPr>
        <w:t>i</w:t>
      </w:r>
      <w:r w:rsidRPr="008407A8">
        <w:rPr>
          <w:sz w:val="24"/>
          <w:szCs w:val="24"/>
        </w:rPr>
        <w:t xml:space="preserve"> može biti ponovno imenovan.</w:t>
      </w:r>
    </w:p>
    <w:p w14:paraId="315A9C45" w14:textId="77777777" w:rsidR="00767FAF" w:rsidRPr="008407A8" w:rsidRDefault="00767FAF" w:rsidP="00767FAF">
      <w:pPr>
        <w:spacing w:after="0" w:line="240" w:lineRule="auto"/>
        <w:jc w:val="both"/>
        <w:rPr>
          <w:sz w:val="24"/>
          <w:szCs w:val="24"/>
        </w:rPr>
      </w:pPr>
    </w:p>
    <w:p w14:paraId="68F07149" w14:textId="73DB970F" w:rsidR="00767FAF" w:rsidRPr="008407A8" w:rsidRDefault="00767FAF" w:rsidP="00767FA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Tajnik:</w:t>
      </w:r>
    </w:p>
    <w:p w14:paraId="72FF5E33" w14:textId="6007BECA" w:rsidR="00767FAF" w:rsidRPr="008407A8" w:rsidRDefault="00767FAF" w:rsidP="00767FA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obavlja stručno-administrativne poslove u Udruzi</w:t>
      </w:r>
    </w:p>
    <w:p w14:paraId="47CEA32C" w14:textId="73A52C65" w:rsidR="00767FAF" w:rsidRPr="008407A8" w:rsidRDefault="00767FAF" w:rsidP="00767FA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vodi registar članova Udruge</w:t>
      </w:r>
    </w:p>
    <w:p w14:paraId="332EEDE8" w14:textId="71745823" w:rsidR="00767FAF" w:rsidRPr="008407A8" w:rsidRDefault="00767FAF" w:rsidP="00767FA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obavlja sve druge poslove po nalogu Predsjednika, Zamjenika predsjednika ili Skupštine</w:t>
      </w:r>
    </w:p>
    <w:p w14:paraId="4727A930" w14:textId="77777777" w:rsidR="00767FAF" w:rsidRPr="008407A8" w:rsidRDefault="00767FAF" w:rsidP="00767FAF">
      <w:pPr>
        <w:spacing w:after="0" w:line="240" w:lineRule="auto"/>
        <w:jc w:val="both"/>
        <w:rPr>
          <w:sz w:val="24"/>
          <w:szCs w:val="24"/>
        </w:rPr>
      </w:pPr>
    </w:p>
    <w:p w14:paraId="10967954" w14:textId="790A6527" w:rsidR="008407A8" w:rsidRPr="008407A8" w:rsidRDefault="008407A8" w:rsidP="008407A8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Tajnik ne može biti osoba koja je:</w:t>
      </w:r>
    </w:p>
    <w:p w14:paraId="77B94761" w14:textId="77777777" w:rsidR="008407A8" w:rsidRPr="008407A8" w:rsidRDefault="008407A8" w:rsidP="008407A8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kazneno djelo financiranja terorizma, pranja novca, zlouporabe povjerenja u gospodarskom poslovanju, prijevare u gospodarskom poslovanju, prouzročenja stečaja,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ograničavanja raspolaganja imovinom, dok su te mjere na snazi ili</w:t>
      </w:r>
    </w:p>
    <w:p w14:paraId="19F45977" w14:textId="77777777" w:rsidR="008407A8" w:rsidRPr="008407A8" w:rsidRDefault="008407A8" w:rsidP="008407A8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kazneno djelo neke druge države koje po svojim bitnim obilježjima odgovara kaznenim djelima iz točke 1. ovoga stavka ili</w:t>
      </w:r>
    </w:p>
    <w:p w14:paraId="4E18DC35" w14:textId="77777777" w:rsidR="008407A8" w:rsidRPr="008407A8" w:rsidRDefault="008407A8" w:rsidP="008407A8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neko od kaznenih djela spolnog zlostavljanja i iskorištavanja djeteta na temelju zakona kojim se uređuju kaznena djela i kaznenopravne sankcije.</w:t>
      </w:r>
    </w:p>
    <w:p w14:paraId="0694ABFB" w14:textId="77777777" w:rsidR="008407A8" w:rsidRPr="008407A8" w:rsidRDefault="008407A8" w:rsidP="00F609CF">
      <w:pPr>
        <w:spacing w:after="0" w:line="240" w:lineRule="auto"/>
        <w:jc w:val="both"/>
        <w:rPr>
          <w:sz w:val="24"/>
          <w:szCs w:val="24"/>
        </w:rPr>
      </w:pPr>
    </w:p>
    <w:p w14:paraId="670ACBBE" w14:textId="29CB8DEA" w:rsidR="00F609CF" w:rsidRPr="008407A8" w:rsidRDefault="00F609CF" w:rsidP="00F609C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lastRenderedPageBreak/>
        <w:t xml:space="preserve">Tajnik ima pravo dati ostavku u slučaju spriječenosti u obavljanju poslova, a u kojem slučaju Skupština mora u roku od 30 dana izabrati novog </w:t>
      </w:r>
      <w:r w:rsidR="00ED5B8D" w:rsidRPr="008407A8">
        <w:rPr>
          <w:sz w:val="24"/>
          <w:szCs w:val="24"/>
        </w:rPr>
        <w:t>Tajnika</w:t>
      </w:r>
      <w:r w:rsidRPr="008407A8">
        <w:rPr>
          <w:sz w:val="24"/>
          <w:szCs w:val="24"/>
        </w:rPr>
        <w:t>. Do izbora novog Tajnika ili isteka navedenog roka, što od toga ranije nastupi, Tajnik  je dužan i dalje vršiti sve dužnosti iz ovog članka.</w:t>
      </w:r>
    </w:p>
    <w:p w14:paraId="243726D8" w14:textId="77777777" w:rsidR="00F609CF" w:rsidRPr="008407A8" w:rsidRDefault="00F609CF" w:rsidP="00F609CF">
      <w:pPr>
        <w:spacing w:after="0" w:line="240" w:lineRule="auto"/>
        <w:jc w:val="both"/>
        <w:rPr>
          <w:sz w:val="24"/>
          <w:szCs w:val="24"/>
        </w:rPr>
      </w:pPr>
    </w:p>
    <w:p w14:paraId="64401AB7" w14:textId="68169372" w:rsidR="00F609CF" w:rsidRPr="008407A8" w:rsidRDefault="00F609CF" w:rsidP="00767FA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 slučaju nezadovoljstva s radom Tajnika, Skupština može i prije isteka mandata razriješiti Tajnika bez posebnog obrazloženja.</w:t>
      </w:r>
    </w:p>
    <w:p w14:paraId="639F0835" w14:textId="77777777" w:rsidR="00F609CF" w:rsidRPr="008407A8" w:rsidRDefault="00F609CF" w:rsidP="00767FAF">
      <w:pPr>
        <w:spacing w:after="0" w:line="240" w:lineRule="auto"/>
        <w:jc w:val="both"/>
        <w:rPr>
          <w:sz w:val="24"/>
          <w:szCs w:val="24"/>
        </w:rPr>
      </w:pPr>
    </w:p>
    <w:p w14:paraId="726CCAD4" w14:textId="52A1B865" w:rsidR="00767FAF" w:rsidRPr="008407A8" w:rsidRDefault="00767FAF" w:rsidP="00767FAF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Umjetnički voditelj</w:t>
      </w:r>
    </w:p>
    <w:p w14:paraId="2A799A79" w14:textId="1DD7B1C0" w:rsidR="00767FAF" w:rsidRPr="008407A8" w:rsidRDefault="00767FAF" w:rsidP="00767F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13.</w:t>
      </w:r>
    </w:p>
    <w:p w14:paraId="5DBE7E3F" w14:textId="123FCC70" w:rsidR="00767FAF" w:rsidRPr="008407A8" w:rsidRDefault="00767FAF" w:rsidP="00767FA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Umjetničkog voditelja bira Skupština na neodređeno vrijeme (do opoziva).</w:t>
      </w:r>
    </w:p>
    <w:p w14:paraId="78B3201B" w14:textId="77777777" w:rsidR="00767FAF" w:rsidRPr="008407A8" w:rsidRDefault="00767FAF" w:rsidP="00767FAF">
      <w:pPr>
        <w:spacing w:after="0" w:line="240" w:lineRule="auto"/>
        <w:jc w:val="both"/>
        <w:rPr>
          <w:sz w:val="24"/>
          <w:szCs w:val="24"/>
        </w:rPr>
      </w:pPr>
    </w:p>
    <w:p w14:paraId="59877537" w14:textId="3D4D64A8" w:rsidR="00767FAF" w:rsidRPr="008407A8" w:rsidRDefault="00767FAF" w:rsidP="00767FA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Umjetnički voditelj:</w:t>
      </w:r>
    </w:p>
    <w:p w14:paraId="7DECE982" w14:textId="17B12EE9" w:rsidR="00767FAF" w:rsidRPr="008407A8" w:rsidRDefault="00767FAF" w:rsidP="00F609C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predlaže umjetnički smjer rada Udruge</w:t>
      </w:r>
    </w:p>
    <w:p w14:paraId="301FD6AE" w14:textId="33DE00D3" w:rsidR="00ED5B8D" w:rsidRPr="008407A8" w:rsidRDefault="00767FAF" w:rsidP="00ED5B8D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vodi ansamble Udruge</w:t>
      </w:r>
      <w:r w:rsidR="00F609CF" w:rsidRPr="008407A8">
        <w:rPr>
          <w:sz w:val="24"/>
          <w:szCs w:val="24"/>
        </w:rPr>
        <w:t xml:space="preserve">, te </w:t>
      </w:r>
      <w:r w:rsidRPr="008407A8">
        <w:rPr>
          <w:sz w:val="24"/>
          <w:szCs w:val="24"/>
        </w:rPr>
        <w:t>brine za rad umjetničkih sekcija Udruge, njihovu usavršavanje i njihove nastupe</w:t>
      </w:r>
    </w:p>
    <w:p w14:paraId="753A2F56" w14:textId="12ACB8AD" w:rsidR="00767FAF" w:rsidRPr="008407A8" w:rsidRDefault="00767FAF" w:rsidP="00F609CF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 xml:space="preserve">obavlja i druge poslove </w:t>
      </w:r>
      <w:r w:rsidR="00F609CF" w:rsidRPr="008407A8">
        <w:rPr>
          <w:sz w:val="24"/>
          <w:szCs w:val="24"/>
        </w:rPr>
        <w:t>po nalogu Predsjednika, Zamjenika predsjednika ili Skupštine</w:t>
      </w:r>
    </w:p>
    <w:p w14:paraId="2A474EF6" w14:textId="77777777" w:rsidR="00F609CF" w:rsidRPr="008407A8" w:rsidRDefault="00F609CF" w:rsidP="00767FAF">
      <w:pPr>
        <w:spacing w:after="0" w:line="240" w:lineRule="auto"/>
        <w:jc w:val="both"/>
        <w:rPr>
          <w:sz w:val="24"/>
          <w:szCs w:val="24"/>
        </w:rPr>
      </w:pPr>
    </w:p>
    <w:p w14:paraId="2CD66B66" w14:textId="27F9F548" w:rsidR="008407A8" w:rsidRPr="008407A8" w:rsidRDefault="008407A8" w:rsidP="008407A8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Umjetnički voditelj ne može biti osoba koja je:</w:t>
      </w:r>
    </w:p>
    <w:p w14:paraId="38E2FDD9" w14:textId="77777777" w:rsidR="008407A8" w:rsidRPr="008407A8" w:rsidRDefault="008407A8" w:rsidP="008407A8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kazneno djelo financiranja terorizma, pranja novca, zlouporabe povjerenja u gospodarskom poslovanju, prijevare u gospodarskom poslovanju, prouzročenja stečaja,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ograničavanja raspolaganja imovinom, dok su te mjere na snazi ili</w:t>
      </w:r>
    </w:p>
    <w:p w14:paraId="773146D8" w14:textId="77777777" w:rsidR="008407A8" w:rsidRPr="008407A8" w:rsidRDefault="008407A8" w:rsidP="008407A8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kazneno djelo neke druge države koje po svojim bitnim obilježjima odgovara kaznenim djelima iz točke 1. ovoga stavka ili</w:t>
      </w:r>
    </w:p>
    <w:p w14:paraId="3877C494" w14:textId="77777777" w:rsidR="008407A8" w:rsidRPr="008407A8" w:rsidRDefault="008407A8" w:rsidP="008407A8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neko od kaznenih djela spolnog zlostavljanja i iskorištavanja djeteta na temelju zakona kojim se uređuju kaznena djela i kaznenopravne sankcije.</w:t>
      </w:r>
    </w:p>
    <w:p w14:paraId="62428432" w14:textId="77777777" w:rsidR="008407A8" w:rsidRPr="008407A8" w:rsidRDefault="008407A8" w:rsidP="00F609CF">
      <w:pPr>
        <w:spacing w:after="0" w:line="240" w:lineRule="auto"/>
        <w:jc w:val="both"/>
        <w:rPr>
          <w:sz w:val="24"/>
          <w:szCs w:val="24"/>
        </w:rPr>
      </w:pPr>
    </w:p>
    <w:p w14:paraId="0BA4BC37" w14:textId="1ED77A89" w:rsidR="00F609CF" w:rsidRPr="008407A8" w:rsidRDefault="00F609CF" w:rsidP="00F609C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Umjetnički voditelj ima pravo dati ostavku u slučaju spriječenosti u obavljanju poslova, a u kojem slučaju Skupština mora u roku od 30 dana izabrati novog Umjetničkog voditelja. Do izbora novog Umjetničkog voditelja ili isteka navedenog roka, što od toga ranije nastupi, Umjetnički voditelj je dužan i dalje vršiti sve dužnosti iz ovog članka.</w:t>
      </w:r>
    </w:p>
    <w:p w14:paraId="49D53FC7" w14:textId="77777777" w:rsidR="00F609CF" w:rsidRPr="008407A8" w:rsidRDefault="00F609CF" w:rsidP="00F609CF">
      <w:pPr>
        <w:spacing w:after="0" w:line="240" w:lineRule="auto"/>
        <w:jc w:val="both"/>
        <w:rPr>
          <w:sz w:val="24"/>
          <w:szCs w:val="24"/>
        </w:rPr>
      </w:pPr>
    </w:p>
    <w:p w14:paraId="14FC9F2B" w14:textId="41581FB8" w:rsidR="00F609CF" w:rsidRPr="008407A8" w:rsidRDefault="00F609CF" w:rsidP="00F609CF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 xml:space="preserve">U slučaju nezadovoljstva s radom </w:t>
      </w:r>
      <w:r w:rsidR="00954108">
        <w:rPr>
          <w:sz w:val="24"/>
          <w:szCs w:val="24"/>
        </w:rPr>
        <w:t>Umjetničkog voditelja</w:t>
      </w:r>
      <w:r w:rsidRPr="008407A8">
        <w:rPr>
          <w:sz w:val="24"/>
          <w:szCs w:val="24"/>
        </w:rPr>
        <w:t>, Skupština može i prije isteka mandata razriješiti Umjetničkog voditelja i bez posebnog obrazloženja.</w:t>
      </w:r>
    </w:p>
    <w:p w14:paraId="7528639C" w14:textId="77777777" w:rsidR="00767FAF" w:rsidRPr="008407A8" w:rsidRDefault="00767FAF" w:rsidP="008407E4">
      <w:pPr>
        <w:spacing w:after="0" w:line="240" w:lineRule="auto"/>
        <w:jc w:val="both"/>
        <w:rPr>
          <w:sz w:val="24"/>
          <w:szCs w:val="24"/>
        </w:rPr>
      </w:pPr>
    </w:p>
    <w:p w14:paraId="7CA3E9F5" w14:textId="3318DBF2" w:rsidR="00602DFE" w:rsidRPr="008407A8" w:rsidRDefault="00F609CF" w:rsidP="008407E4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Likvidator</w:t>
      </w:r>
    </w:p>
    <w:p w14:paraId="2E910A2B" w14:textId="66201491" w:rsidR="00ED5B8D" w:rsidRPr="008407A8" w:rsidRDefault="00ED5B8D" w:rsidP="00ED5B8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Članak 14.</w:t>
      </w:r>
    </w:p>
    <w:p w14:paraId="2179F132" w14:textId="019FC8C2" w:rsidR="00F609CF" w:rsidRPr="008407A8" w:rsidRDefault="00ED5B8D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Likvidatora Udruge bira i opoziva Skupština.</w:t>
      </w:r>
    </w:p>
    <w:p w14:paraId="23786724" w14:textId="77777777" w:rsidR="00ED5B8D" w:rsidRPr="008407A8" w:rsidRDefault="00ED5B8D" w:rsidP="008407E4">
      <w:pPr>
        <w:spacing w:after="0" w:line="240" w:lineRule="auto"/>
        <w:jc w:val="both"/>
        <w:rPr>
          <w:sz w:val="24"/>
          <w:szCs w:val="24"/>
        </w:rPr>
      </w:pPr>
    </w:p>
    <w:p w14:paraId="39E3AD36" w14:textId="2427A495" w:rsidR="00ED5B8D" w:rsidRPr="008407A8" w:rsidRDefault="00ED5B8D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lastRenderedPageBreak/>
        <w:t>Za likvidatora se može imenovati fizička ili pravna osoba, neovisno o tome je li ista član Udruge.</w:t>
      </w:r>
    </w:p>
    <w:p w14:paraId="3AC031C4" w14:textId="77777777" w:rsidR="008407A8" w:rsidRPr="008407A8" w:rsidRDefault="008407A8" w:rsidP="008407E4">
      <w:pPr>
        <w:spacing w:after="0" w:line="240" w:lineRule="auto"/>
        <w:jc w:val="both"/>
        <w:rPr>
          <w:sz w:val="24"/>
          <w:szCs w:val="24"/>
        </w:rPr>
      </w:pPr>
    </w:p>
    <w:p w14:paraId="4E42AFF5" w14:textId="453AAB4F" w:rsidR="008407A8" w:rsidRPr="008407A8" w:rsidRDefault="008407A8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Likvidator zastupa udrugu u postupku likvidacije te se otvaranjem likvidacijskog postupka upisuje u registar udruga kao osoba ovlaštena za zastupanje udruge do okončanja postupka likvidacije i brisanja udruge iz registra udruga.</w:t>
      </w:r>
    </w:p>
    <w:p w14:paraId="597F900D" w14:textId="77777777" w:rsidR="008407A8" w:rsidRPr="008407A8" w:rsidRDefault="008407A8" w:rsidP="008407E4">
      <w:pPr>
        <w:spacing w:after="0" w:line="240" w:lineRule="auto"/>
        <w:jc w:val="both"/>
        <w:rPr>
          <w:sz w:val="24"/>
          <w:szCs w:val="24"/>
        </w:rPr>
      </w:pPr>
    </w:p>
    <w:p w14:paraId="3B163BF8" w14:textId="5B332BEB" w:rsidR="00954108" w:rsidRPr="008407A8" w:rsidRDefault="008407A8" w:rsidP="00954108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Za likvidatora se ne može postaviti osoba</w:t>
      </w:r>
      <w:r w:rsidR="00954108" w:rsidRPr="00954108">
        <w:rPr>
          <w:sz w:val="24"/>
          <w:szCs w:val="24"/>
        </w:rPr>
        <w:t xml:space="preserve"> </w:t>
      </w:r>
      <w:r w:rsidR="00954108" w:rsidRPr="008407A8">
        <w:rPr>
          <w:sz w:val="24"/>
          <w:szCs w:val="24"/>
        </w:rPr>
        <w:t>koja je:</w:t>
      </w:r>
    </w:p>
    <w:p w14:paraId="5F076B70" w14:textId="77777777" w:rsidR="00954108" w:rsidRPr="008407A8" w:rsidRDefault="00954108" w:rsidP="00954108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kazneno djelo financiranja terorizma, pranja novca, zlouporabe povjerenja u gospodarskom poslovanju, prijevare u gospodarskom poslovanju, prouzročenja stečaja, pogodovanja vjerovnika ili povrede obveze vođenja trgovačkih i poslovnih knjiga iz zakona kojim se uređuju kaznena djela i kaznenopravne sankcije ili ranije važeća kaznena djela zlouporabe stečaja i zlouporabe u postupku stečaja i to za vrijeme dok traju pravne posljedice osude kao i kojoj su uvedene međunarodne mjere ograničavanja raspolaganja imovinom, dok su te mjere na snazi ili</w:t>
      </w:r>
    </w:p>
    <w:p w14:paraId="3AB1996E" w14:textId="77777777" w:rsidR="00954108" w:rsidRPr="008407A8" w:rsidRDefault="00954108" w:rsidP="00954108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kazneno djelo neke druge države koje po svojim bitnim obilježjima odgovara kaznenim djelima iz točke 1. ovoga stavka ili</w:t>
      </w:r>
    </w:p>
    <w:p w14:paraId="051D0829" w14:textId="1042D9CF" w:rsidR="008407A8" w:rsidRPr="008407A8" w:rsidRDefault="00954108" w:rsidP="00954108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-</w:t>
      </w:r>
      <w:r w:rsidRPr="008407A8">
        <w:rPr>
          <w:sz w:val="24"/>
          <w:szCs w:val="24"/>
        </w:rPr>
        <w:tab/>
        <w:t>pravomoćno osuđena za neko od kaznenih djela spolnog zlostavljanja i iskorištavanja djeteta na temelju zakona kojim se uređuju kaznena djela i kaznenopravne sankcije.</w:t>
      </w:r>
    </w:p>
    <w:p w14:paraId="2F129D3D" w14:textId="77777777" w:rsidR="00ED5B8D" w:rsidRPr="008407A8" w:rsidRDefault="00ED5B8D" w:rsidP="008407E4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1E7AEAC" w14:textId="157BA07C" w:rsidR="00F609CF" w:rsidRDefault="00F609CF" w:rsidP="008407E4">
      <w:pPr>
        <w:spacing w:after="0" w:line="240" w:lineRule="auto"/>
        <w:jc w:val="both"/>
        <w:rPr>
          <w:b/>
          <w:bCs/>
          <w:sz w:val="24"/>
          <w:szCs w:val="24"/>
        </w:rPr>
      </w:pPr>
      <w:r w:rsidRPr="008407A8">
        <w:rPr>
          <w:b/>
          <w:bCs/>
          <w:sz w:val="24"/>
          <w:szCs w:val="24"/>
        </w:rPr>
        <w:t>Druga tijela i povjerenstva</w:t>
      </w:r>
    </w:p>
    <w:p w14:paraId="511C1EEF" w14:textId="01438E70" w:rsidR="00C30335" w:rsidRPr="008407A8" w:rsidRDefault="00C30335" w:rsidP="00C303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15.</w:t>
      </w:r>
    </w:p>
    <w:p w14:paraId="20BD078E" w14:textId="61F89053" w:rsidR="00F609CF" w:rsidRPr="008407A8" w:rsidRDefault="008407A8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Skupština i Predsjednik imaju pravo imenovati i druga tijela i/ili povjerenstva Udruge.</w:t>
      </w:r>
    </w:p>
    <w:p w14:paraId="12ABB735" w14:textId="77777777" w:rsidR="008407A8" w:rsidRPr="008407A8" w:rsidRDefault="008407A8" w:rsidP="008407E4">
      <w:pPr>
        <w:spacing w:after="0" w:line="240" w:lineRule="auto"/>
        <w:jc w:val="both"/>
        <w:rPr>
          <w:sz w:val="24"/>
          <w:szCs w:val="24"/>
        </w:rPr>
      </w:pPr>
    </w:p>
    <w:p w14:paraId="7B190D27" w14:textId="5B468594" w:rsidR="008407A8" w:rsidRDefault="008407A8" w:rsidP="008407E4">
      <w:pPr>
        <w:spacing w:after="0" w:line="240" w:lineRule="auto"/>
        <w:jc w:val="both"/>
        <w:rPr>
          <w:sz w:val="24"/>
          <w:szCs w:val="24"/>
        </w:rPr>
      </w:pPr>
      <w:r w:rsidRPr="008407A8">
        <w:rPr>
          <w:sz w:val="24"/>
          <w:szCs w:val="24"/>
        </w:rPr>
        <w:t>Ako je tijelo ili povjerenstvo imenovao Predsjednik, dužan je o tome obavijestiti Skupštinu najkasnije na idućoj sjednici.</w:t>
      </w:r>
    </w:p>
    <w:p w14:paraId="03640BC6" w14:textId="77777777" w:rsidR="00C30335" w:rsidRDefault="00C30335" w:rsidP="008407E4">
      <w:pPr>
        <w:spacing w:after="0" w:line="240" w:lineRule="auto"/>
        <w:jc w:val="both"/>
        <w:rPr>
          <w:sz w:val="24"/>
          <w:szCs w:val="24"/>
        </w:rPr>
      </w:pPr>
    </w:p>
    <w:p w14:paraId="1150AE5E" w14:textId="77777777" w:rsidR="00403D84" w:rsidRDefault="00403D84" w:rsidP="00403D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OSTALE ODREDBE</w:t>
      </w:r>
    </w:p>
    <w:p w14:paraId="7E241A80" w14:textId="2FF3CEE7" w:rsidR="00C30335" w:rsidRPr="00C30335" w:rsidRDefault="00C30335" w:rsidP="008407E4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Udruživanje i partnerstva</w:t>
      </w:r>
    </w:p>
    <w:p w14:paraId="6BE6AB17" w14:textId="2F453327" w:rsidR="00C30335" w:rsidRPr="00C30335" w:rsidRDefault="00C30335" w:rsidP="00C303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30335">
        <w:rPr>
          <w:b/>
          <w:bCs/>
          <w:sz w:val="24"/>
          <w:szCs w:val="24"/>
        </w:rPr>
        <w:t>Članak 16.</w:t>
      </w:r>
    </w:p>
    <w:p w14:paraId="3D1C1846" w14:textId="275A8E73" w:rsidR="00C30335" w:rsidRDefault="00C30335" w:rsidP="008407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Udruga se može udruživati u razna udruženja udruga s trajnim ili vremenski ograničenim učinkom.</w:t>
      </w:r>
    </w:p>
    <w:p w14:paraId="1C0EE161" w14:textId="77777777" w:rsidR="00C30335" w:rsidRDefault="00C30335" w:rsidP="008407E4">
      <w:pPr>
        <w:spacing w:after="0" w:line="240" w:lineRule="auto"/>
        <w:jc w:val="both"/>
        <w:rPr>
          <w:sz w:val="24"/>
          <w:szCs w:val="24"/>
        </w:rPr>
      </w:pPr>
    </w:p>
    <w:p w14:paraId="638F7E54" w14:textId="71D171FC" w:rsidR="00C30335" w:rsidRDefault="00C30335" w:rsidP="008407E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Udruga može ostvarivati partnerstva, suradnje ili bilo koji drugi oblik zajedničkog djelovanja s drugim udrugama radi ostvarenja svojih ciljeva i djelatnosti.</w:t>
      </w:r>
    </w:p>
    <w:p w14:paraId="50883D39" w14:textId="77777777" w:rsidR="00C30335" w:rsidRDefault="00C30335" w:rsidP="008407E4">
      <w:pPr>
        <w:spacing w:after="0" w:line="240" w:lineRule="auto"/>
        <w:jc w:val="both"/>
        <w:rPr>
          <w:sz w:val="24"/>
          <w:szCs w:val="24"/>
        </w:rPr>
      </w:pPr>
    </w:p>
    <w:p w14:paraId="1D93EF11" w14:textId="459D8309" w:rsidR="00403D84" w:rsidRDefault="00403D84" w:rsidP="00403D84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Prestanak postojanja</w:t>
      </w:r>
    </w:p>
    <w:p w14:paraId="3086A074" w14:textId="0A7B2103" w:rsidR="00403D84" w:rsidRDefault="00403D84" w:rsidP="00403D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17.</w:t>
      </w:r>
    </w:p>
    <w:p w14:paraId="68CBBE83" w14:textId="34AA19B1" w:rsidR="00403D84" w:rsidRPr="00403D84" w:rsidRDefault="00403D84" w:rsidP="00403D84">
      <w:pPr>
        <w:spacing w:after="0" w:line="240" w:lineRule="auto"/>
        <w:jc w:val="both"/>
        <w:rPr>
          <w:sz w:val="24"/>
          <w:szCs w:val="24"/>
        </w:rPr>
      </w:pPr>
      <w:r w:rsidRPr="00403D84">
        <w:rPr>
          <w:sz w:val="24"/>
          <w:szCs w:val="24"/>
        </w:rPr>
        <w:t>Razlozi za prestanak djelovanja udruge jesu:</w:t>
      </w:r>
    </w:p>
    <w:p w14:paraId="6B589E80" w14:textId="3EF47DA7" w:rsidR="00403D84" w:rsidRPr="00403D84" w:rsidRDefault="00403D84" w:rsidP="00403D84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03D84">
        <w:rPr>
          <w:sz w:val="24"/>
          <w:szCs w:val="24"/>
        </w:rPr>
        <w:t>odluka skupštine o prestanku udruge</w:t>
      </w:r>
      <w:r>
        <w:rPr>
          <w:sz w:val="24"/>
          <w:szCs w:val="24"/>
        </w:rPr>
        <w:t>;</w:t>
      </w:r>
    </w:p>
    <w:p w14:paraId="58534D29" w14:textId="77777777" w:rsidR="00403D84" w:rsidRDefault="00403D84" w:rsidP="00403D84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03D84">
        <w:rPr>
          <w:sz w:val="24"/>
          <w:szCs w:val="24"/>
        </w:rPr>
        <w:t>na zahtjev člana, ako je broj članova udruge pao ispod broja osnivača potrebnog za osnivanje udruge, a nadležno tijelo udruge u roku od godinu dana od nastupanja te činjenice nije donijelo odluku o prijmu novih članova.</w:t>
      </w:r>
    </w:p>
    <w:p w14:paraId="41C57874" w14:textId="44853773" w:rsidR="00403D84" w:rsidRPr="00403D84" w:rsidRDefault="00403D84" w:rsidP="00403D84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03D84">
        <w:rPr>
          <w:sz w:val="24"/>
          <w:szCs w:val="24"/>
        </w:rPr>
        <w:t>pripajanje drugoj udruzi, spajanje s drugom udrugom, podjela udruge razdvajanjem</w:t>
      </w:r>
      <w:r>
        <w:rPr>
          <w:sz w:val="24"/>
          <w:szCs w:val="24"/>
        </w:rPr>
        <w:t>;</w:t>
      </w:r>
    </w:p>
    <w:p w14:paraId="4FAADFF8" w14:textId="45AD1111" w:rsidR="00403D84" w:rsidRPr="00403D84" w:rsidRDefault="00403D84" w:rsidP="00403D84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 w:rsidRPr="00403D84">
        <w:rPr>
          <w:sz w:val="24"/>
          <w:szCs w:val="24"/>
        </w:rPr>
        <w:t>protek dvostruko više vremena od vremena predviđenog za održavanje redovne</w:t>
      </w:r>
      <w:r>
        <w:rPr>
          <w:sz w:val="24"/>
          <w:szCs w:val="24"/>
        </w:rPr>
        <w:t xml:space="preserve"> </w:t>
      </w:r>
      <w:r w:rsidRPr="00403D84">
        <w:rPr>
          <w:sz w:val="24"/>
          <w:szCs w:val="24"/>
        </w:rPr>
        <w:t>sjednice skupštine, a ona nije održana</w:t>
      </w:r>
      <w:r>
        <w:rPr>
          <w:sz w:val="24"/>
          <w:szCs w:val="24"/>
        </w:rPr>
        <w:t>;</w:t>
      </w:r>
    </w:p>
    <w:p w14:paraId="695F0129" w14:textId="1B748E4C" w:rsidR="00403D84" w:rsidRPr="00403D84" w:rsidRDefault="00403D84" w:rsidP="00403D84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03D84">
        <w:rPr>
          <w:sz w:val="24"/>
          <w:szCs w:val="24"/>
        </w:rPr>
        <w:t>pravomoćna odluka suda o ukidanju udruge</w:t>
      </w:r>
      <w:r>
        <w:rPr>
          <w:sz w:val="24"/>
          <w:szCs w:val="24"/>
        </w:rPr>
        <w:t>;</w:t>
      </w:r>
    </w:p>
    <w:p w14:paraId="7CBC7A73" w14:textId="6183BA45" w:rsidR="00403D84" w:rsidRPr="00403D84" w:rsidRDefault="00403D84" w:rsidP="00403D84">
      <w:pPr>
        <w:spacing w:after="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403D84">
        <w:rPr>
          <w:sz w:val="24"/>
          <w:szCs w:val="24"/>
        </w:rPr>
        <w:t>pokretanje stečajnog postupka</w:t>
      </w:r>
      <w:r>
        <w:rPr>
          <w:sz w:val="24"/>
          <w:szCs w:val="24"/>
        </w:rPr>
        <w:t>;</w:t>
      </w:r>
    </w:p>
    <w:p w14:paraId="04E59F45" w14:textId="77777777" w:rsidR="00403D84" w:rsidRPr="00403D84" w:rsidRDefault="00403D84" w:rsidP="00403D84">
      <w:pPr>
        <w:spacing w:after="0" w:line="240" w:lineRule="auto"/>
        <w:jc w:val="both"/>
        <w:rPr>
          <w:sz w:val="24"/>
          <w:szCs w:val="24"/>
        </w:rPr>
      </w:pPr>
    </w:p>
    <w:p w14:paraId="7596920C" w14:textId="6C63E952" w:rsidR="00C30335" w:rsidRDefault="00403D84" w:rsidP="008407E4">
      <w:pPr>
        <w:spacing w:after="0" w:line="240" w:lineRule="auto"/>
        <w:jc w:val="both"/>
        <w:rPr>
          <w:sz w:val="24"/>
          <w:szCs w:val="24"/>
        </w:rPr>
      </w:pPr>
      <w:r w:rsidRPr="00403D84">
        <w:rPr>
          <w:sz w:val="24"/>
          <w:szCs w:val="24"/>
        </w:rPr>
        <w:t xml:space="preserve">U slučaju iz stavka 1. točaka 1. i </w:t>
      </w:r>
      <w:r>
        <w:rPr>
          <w:sz w:val="24"/>
          <w:szCs w:val="24"/>
        </w:rPr>
        <w:t>2</w:t>
      </w:r>
      <w:r w:rsidRPr="00403D84">
        <w:rPr>
          <w:sz w:val="24"/>
          <w:szCs w:val="24"/>
        </w:rPr>
        <w:t>. ovog članka, likvidator je dužan nadležnom upravnom tijelu podnijeti zahtjev za upis prestanka djelovanja udruge u registar udruga u roku od osam dana od dana donošenja odluke o prestanku udruge, odnosno pokretanju stečajnog postupka.</w:t>
      </w:r>
    </w:p>
    <w:p w14:paraId="099FA896" w14:textId="77777777" w:rsidR="00C30335" w:rsidRDefault="00C30335" w:rsidP="008407E4">
      <w:pPr>
        <w:spacing w:after="0" w:line="240" w:lineRule="auto"/>
        <w:jc w:val="both"/>
        <w:rPr>
          <w:sz w:val="24"/>
          <w:szCs w:val="24"/>
        </w:rPr>
      </w:pPr>
    </w:p>
    <w:p w14:paraId="7A934A22" w14:textId="22F79E50" w:rsidR="00C30335" w:rsidRPr="00401919" w:rsidRDefault="00401919" w:rsidP="008407E4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Likvidacija</w:t>
      </w:r>
    </w:p>
    <w:p w14:paraId="4EF10956" w14:textId="6CE976F3" w:rsidR="00C30335" w:rsidRPr="00401919" w:rsidRDefault="00401919" w:rsidP="0040191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01919">
        <w:rPr>
          <w:b/>
          <w:bCs/>
          <w:sz w:val="24"/>
          <w:szCs w:val="24"/>
        </w:rPr>
        <w:t>Članak 18.</w:t>
      </w:r>
    </w:p>
    <w:p w14:paraId="5F1BF505" w14:textId="24453426" w:rsidR="00401919" w:rsidRPr="00401919" w:rsidRDefault="00401919" w:rsidP="00401919">
      <w:pPr>
        <w:spacing w:after="0" w:line="240" w:lineRule="auto"/>
        <w:jc w:val="both"/>
        <w:rPr>
          <w:sz w:val="24"/>
          <w:szCs w:val="24"/>
        </w:rPr>
      </w:pPr>
      <w:r w:rsidRPr="00401919">
        <w:rPr>
          <w:sz w:val="24"/>
          <w:szCs w:val="24"/>
        </w:rPr>
        <w:t>Pokretanjem postupka likvidacije prestaju ovlaštenja tijela i osoba ovlaštenih za zastupanje udruge</w:t>
      </w:r>
      <w:r>
        <w:rPr>
          <w:sz w:val="24"/>
          <w:szCs w:val="24"/>
        </w:rPr>
        <w:t>, osim Likvidatora.</w:t>
      </w:r>
    </w:p>
    <w:p w14:paraId="76EE60C1" w14:textId="77777777" w:rsidR="00401919" w:rsidRDefault="00401919" w:rsidP="00401919">
      <w:pPr>
        <w:spacing w:after="0" w:line="240" w:lineRule="auto"/>
        <w:jc w:val="both"/>
        <w:rPr>
          <w:sz w:val="24"/>
          <w:szCs w:val="24"/>
        </w:rPr>
      </w:pPr>
    </w:p>
    <w:p w14:paraId="4E93B9AD" w14:textId="3202BE4E" w:rsidR="00401919" w:rsidRPr="00401919" w:rsidRDefault="00401919" w:rsidP="00401919">
      <w:pPr>
        <w:spacing w:after="0" w:line="240" w:lineRule="auto"/>
        <w:jc w:val="both"/>
        <w:rPr>
          <w:sz w:val="24"/>
          <w:szCs w:val="24"/>
        </w:rPr>
      </w:pPr>
      <w:r w:rsidRPr="00401919">
        <w:rPr>
          <w:sz w:val="24"/>
          <w:szCs w:val="24"/>
        </w:rPr>
        <w:t>Likvidator je dužan provesti likvidacijski postupak u roku od 60 dana od dana primitka rješenja nadležnog upravnog tijela o otvaranju likvidacijskog postupka.</w:t>
      </w:r>
    </w:p>
    <w:p w14:paraId="5268CF4E" w14:textId="77777777" w:rsidR="00401919" w:rsidRDefault="00401919" w:rsidP="00401919">
      <w:pPr>
        <w:spacing w:after="0" w:line="240" w:lineRule="auto"/>
        <w:jc w:val="both"/>
        <w:rPr>
          <w:sz w:val="24"/>
          <w:szCs w:val="24"/>
        </w:rPr>
      </w:pPr>
    </w:p>
    <w:p w14:paraId="1446FB2A" w14:textId="751F318A" w:rsidR="00401919" w:rsidRDefault="00401919" w:rsidP="00401919">
      <w:pPr>
        <w:spacing w:after="0" w:line="240" w:lineRule="auto"/>
        <w:jc w:val="both"/>
        <w:rPr>
          <w:sz w:val="24"/>
          <w:szCs w:val="24"/>
        </w:rPr>
      </w:pPr>
      <w:r w:rsidRPr="00401919">
        <w:rPr>
          <w:sz w:val="24"/>
          <w:szCs w:val="24"/>
        </w:rPr>
        <w:t xml:space="preserve">U postupku likvidacije </w:t>
      </w:r>
      <w:r>
        <w:rPr>
          <w:sz w:val="24"/>
          <w:szCs w:val="24"/>
        </w:rPr>
        <w:t>L</w:t>
      </w:r>
      <w:r w:rsidRPr="00401919">
        <w:rPr>
          <w:sz w:val="24"/>
          <w:szCs w:val="24"/>
        </w:rPr>
        <w:t xml:space="preserve">ikvidator je dužan utvrditi stanje na poslovnom računu udruge, knjigovodstveno stanje dugovanja i potraživanja, utvrditi ostalu imovinu udruge te pribaviti iz službene evidencije Ministarstva financija – Porezne uprave potvrdu o nepostojanju duga s osnove javnih davanja. U slučaju da utvrdi da udruga ima dugovanja, </w:t>
      </w:r>
      <w:r>
        <w:rPr>
          <w:sz w:val="24"/>
          <w:szCs w:val="24"/>
        </w:rPr>
        <w:t>L</w:t>
      </w:r>
      <w:r w:rsidRPr="00401919">
        <w:rPr>
          <w:sz w:val="24"/>
          <w:szCs w:val="24"/>
        </w:rPr>
        <w:t xml:space="preserve">ikvidator je dužan objaviti poziv vjerovnicima da prijave svoje tražbine prema udruzi u roku od 30 dana od dana objave poziva, a za eventualna potraživanja dužan je pozvati dužnike na plaćanje dugova u roku od 30 dana. Preostalu imovinu </w:t>
      </w:r>
      <w:r>
        <w:rPr>
          <w:sz w:val="24"/>
          <w:szCs w:val="24"/>
        </w:rPr>
        <w:t>L</w:t>
      </w:r>
      <w:r w:rsidRPr="00401919">
        <w:rPr>
          <w:sz w:val="24"/>
          <w:szCs w:val="24"/>
        </w:rPr>
        <w:t xml:space="preserve">ikvidator će raspodijeliti u skladu s </w:t>
      </w:r>
      <w:r>
        <w:rPr>
          <w:sz w:val="24"/>
          <w:szCs w:val="24"/>
        </w:rPr>
        <w:t>odredbama Statuta</w:t>
      </w:r>
      <w:r w:rsidRPr="00401919">
        <w:rPr>
          <w:sz w:val="24"/>
          <w:szCs w:val="24"/>
        </w:rPr>
        <w:t>.</w:t>
      </w:r>
    </w:p>
    <w:p w14:paraId="39DEA93C" w14:textId="77777777" w:rsidR="00401919" w:rsidRPr="00401919" w:rsidRDefault="00401919" w:rsidP="00401919">
      <w:pPr>
        <w:spacing w:after="0" w:line="240" w:lineRule="auto"/>
        <w:jc w:val="both"/>
        <w:rPr>
          <w:sz w:val="24"/>
          <w:szCs w:val="24"/>
        </w:rPr>
      </w:pPr>
    </w:p>
    <w:p w14:paraId="021E4185" w14:textId="0B64EFB4" w:rsidR="00401919" w:rsidRDefault="00401919" w:rsidP="00401919">
      <w:pPr>
        <w:spacing w:after="0" w:line="240" w:lineRule="auto"/>
        <w:jc w:val="both"/>
        <w:rPr>
          <w:sz w:val="24"/>
          <w:szCs w:val="24"/>
        </w:rPr>
      </w:pPr>
      <w:r w:rsidRPr="00401919">
        <w:rPr>
          <w:sz w:val="24"/>
          <w:szCs w:val="24"/>
        </w:rPr>
        <w:t xml:space="preserve">Nakon raspodjele preostale imovine </w:t>
      </w:r>
      <w:r>
        <w:rPr>
          <w:sz w:val="24"/>
          <w:szCs w:val="24"/>
        </w:rPr>
        <w:t>L</w:t>
      </w:r>
      <w:r w:rsidRPr="00401919">
        <w:rPr>
          <w:sz w:val="24"/>
          <w:szCs w:val="24"/>
        </w:rPr>
        <w:t>ikvidator je dužan u roku od osam dana od dana okončanja likvidacijskog postupka podnijeti nadležnom upravnom tijelu završni račun i izvješće o provedenom likvidacijskom postupku.</w:t>
      </w:r>
    </w:p>
    <w:p w14:paraId="7EC68729" w14:textId="77777777" w:rsidR="00401919" w:rsidRPr="00401919" w:rsidRDefault="00401919" w:rsidP="00401919">
      <w:pPr>
        <w:spacing w:after="0" w:line="240" w:lineRule="auto"/>
        <w:jc w:val="both"/>
        <w:rPr>
          <w:sz w:val="24"/>
          <w:szCs w:val="24"/>
        </w:rPr>
      </w:pPr>
    </w:p>
    <w:p w14:paraId="5DC434D3" w14:textId="7BEDCB9A" w:rsidR="00401919" w:rsidRDefault="00401919" w:rsidP="00401919">
      <w:pPr>
        <w:spacing w:after="0" w:line="240" w:lineRule="auto"/>
        <w:jc w:val="both"/>
        <w:rPr>
          <w:sz w:val="24"/>
          <w:szCs w:val="24"/>
        </w:rPr>
      </w:pPr>
      <w:r w:rsidRPr="00401919">
        <w:rPr>
          <w:sz w:val="24"/>
          <w:szCs w:val="24"/>
        </w:rPr>
        <w:t xml:space="preserve">U slučaju da likvidator utvrdi da imovina udruge nije dovoljna za namirenje obveza, dužan je u roku </w:t>
      </w:r>
      <w:r>
        <w:rPr>
          <w:sz w:val="24"/>
          <w:szCs w:val="24"/>
        </w:rPr>
        <w:t xml:space="preserve">od osam dana o tome </w:t>
      </w:r>
      <w:r w:rsidRPr="00401919">
        <w:rPr>
          <w:sz w:val="24"/>
          <w:szCs w:val="24"/>
        </w:rPr>
        <w:t>obavijestiti nadležni sud prema sjedištu udruge radi pokretanja stečajnog postupka.</w:t>
      </w:r>
    </w:p>
    <w:p w14:paraId="7601D57C" w14:textId="77777777" w:rsidR="00401919" w:rsidRPr="00401919" w:rsidRDefault="00401919" w:rsidP="00401919">
      <w:pPr>
        <w:spacing w:after="0" w:line="240" w:lineRule="auto"/>
        <w:jc w:val="both"/>
        <w:rPr>
          <w:sz w:val="24"/>
          <w:szCs w:val="24"/>
        </w:rPr>
      </w:pPr>
    </w:p>
    <w:p w14:paraId="4B2B749F" w14:textId="6CA8CAE7" w:rsidR="00401919" w:rsidRDefault="00401919" w:rsidP="00401919">
      <w:pPr>
        <w:spacing w:after="0" w:line="240" w:lineRule="auto"/>
        <w:jc w:val="both"/>
        <w:rPr>
          <w:sz w:val="24"/>
          <w:szCs w:val="24"/>
        </w:rPr>
      </w:pPr>
      <w:r w:rsidRPr="00401919">
        <w:rPr>
          <w:sz w:val="24"/>
          <w:szCs w:val="24"/>
        </w:rPr>
        <w:t>Temeljem zaprimljenog izvješća o provedenom likvidacijskom postupku nadležno upravno tijelo donosi rješenje o brisanju udruge iz registra udruga, osim ako su utvrđeni dugovi udruge.</w:t>
      </w:r>
    </w:p>
    <w:p w14:paraId="2F60C3AF" w14:textId="77777777" w:rsidR="00401919" w:rsidRDefault="00401919" w:rsidP="00401919">
      <w:pPr>
        <w:spacing w:after="0" w:line="240" w:lineRule="auto"/>
        <w:jc w:val="both"/>
        <w:rPr>
          <w:sz w:val="24"/>
          <w:szCs w:val="24"/>
        </w:rPr>
      </w:pPr>
    </w:p>
    <w:p w14:paraId="63532A39" w14:textId="72F070C8" w:rsidR="00401919" w:rsidRDefault="000706A1" w:rsidP="00401919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Imovina</w:t>
      </w:r>
    </w:p>
    <w:p w14:paraId="2C59AE5D" w14:textId="5E4DD7D2" w:rsidR="000706A1" w:rsidRDefault="000706A1" w:rsidP="000706A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19.</w:t>
      </w:r>
    </w:p>
    <w:p w14:paraId="45F2E100" w14:textId="77777777" w:rsidR="000706A1" w:rsidRPr="000706A1" w:rsidRDefault="000706A1" w:rsidP="000706A1">
      <w:pPr>
        <w:spacing w:after="0" w:line="240" w:lineRule="auto"/>
        <w:jc w:val="both"/>
        <w:rPr>
          <w:sz w:val="24"/>
          <w:szCs w:val="24"/>
        </w:rPr>
      </w:pPr>
      <w:r w:rsidRPr="000706A1">
        <w:rPr>
          <w:sz w:val="24"/>
          <w:szCs w:val="24"/>
        </w:rPr>
        <w:t>Imovinu udruge čine:</w:t>
      </w:r>
    </w:p>
    <w:p w14:paraId="1BC0D88C" w14:textId="22565C52" w:rsidR="000706A1" w:rsidRPr="000706A1" w:rsidRDefault="000706A1" w:rsidP="000706A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0706A1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0706A1">
        <w:rPr>
          <w:sz w:val="24"/>
          <w:szCs w:val="24"/>
        </w:rPr>
        <w:t>novčana sredstva koja je udruga stekla uplatom članarina</w:t>
      </w:r>
    </w:p>
    <w:p w14:paraId="4075BBB3" w14:textId="0F8CA9AF" w:rsidR="000706A1" w:rsidRPr="000706A1" w:rsidRDefault="000706A1" w:rsidP="000706A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0706A1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0706A1">
        <w:rPr>
          <w:sz w:val="24"/>
          <w:szCs w:val="24"/>
        </w:rPr>
        <w:t>dobrovoljni prilozi i darovi</w:t>
      </w:r>
    </w:p>
    <w:p w14:paraId="58B60B09" w14:textId="00030969" w:rsidR="000706A1" w:rsidRPr="000706A1" w:rsidRDefault="000706A1" w:rsidP="000706A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0706A1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0706A1">
        <w:rPr>
          <w:sz w:val="24"/>
          <w:szCs w:val="24"/>
        </w:rPr>
        <w:t>novčana sredstva koja udruga stekne obavljanjem djelatnosti kojima se ostvaruju ciljevi</w:t>
      </w:r>
    </w:p>
    <w:p w14:paraId="10A09568" w14:textId="630CE03A" w:rsidR="000706A1" w:rsidRPr="000706A1" w:rsidRDefault="000706A1" w:rsidP="000706A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0706A1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0706A1">
        <w:rPr>
          <w:sz w:val="24"/>
          <w:szCs w:val="24"/>
        </w:rPr>
        <w:t>obavljanjem gospodarske djelatnosti</w:t>
      </w:r>
    </w:p>
    <w:p w14:paraId="4D59F69F" w14:textId="04163571" w:rsidR="000706A1" w:rsidRPr="000706A1" w:rsidRDefault="000706A1" w:rsidP="000706A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0706A1">
        <w:rPr>
          <w:sz w:val="24"/>
          <w:szCs w:val="24"/>
        </w:rPr>
        <w:lastRenderedPageBreak/>
        <w:t>-</w:t>
      </w:r>
      <w:r w:rsidRPr="000706A1">
        <w:rPr>
          <w:sz w:val="24"/>
          <w:szCs w:val="24"/>
        </w:rPr>
        <w:tab/>
        <w:t>financiranjem programa i projekata udruge iz državnog proračuna i proračuna jedinica lokalne i područne (regionalne) samouprave te fondova i/ili inozemnih izvora</w:t>
      </w:r>
    </w:p>
    <w:p w14:paraId="45D153B4" w14:textId="2426EB1B" w:rsidR="000706A1" w:rsidRPr="000706A1" w:rsidRDefault="000706A1" w:rsidP="000706A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0706A1">
        <w:rPr>
          <w:sz w:val="24"/>
          <w:szCs w:val="24"/>
        </w:rPr>
        <w:t>-</w:t>
      </w:r>
      <w:r w:rsidRPr="000706A1">
        <w:rPr>
          <w:sz w:val="24"/>
          <w:szCs w:val="24"/>
        </w:rPr>
        <w:tab/>
        <w:t>i druga novčana sredstva stečena u skladu sa zakonom</w:t>
      </w:r>
    </w:p>
    <w:p w14:paraId="2AFBDA9C" w14:textId="0637C255" w:rsidR="000706A1" w:rsidRPr="000706A1" w:rsidRDefault="000706A1" w:rsidP="000706A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0706A1">
        <w:rPr>
          <w:sz w:val="24"/>
          <w:szCs w:val="24"/>
        </w:rPr>
        <w:t>-</w:t>
      </w:r>
      <w:r w:rsidRPr="000706A1">
        <w:rPr>
          <w:sz w:val="24"/>
          <w:szCs w:val="24"/>
        </w:rPr>
        <w:tab/>
        <w:t>njezine nepokretne i pokretne stvari</w:t>
      </w:r>
    </w:p>
    <w:p w14:paraId="664257E4" w14:textId="502067B7" w:rsidR="000706A1" w:rsidRPr="000706A1" w:rsidRDefault="000706A1" w:rsidP="000706A1">
      <w:pPr>
        <w:spacing w:after="0" w:line="240" w:lineRule="auto"/>
        <w:ind w:left="567" w:hanging="283"/>
        <w:jc w:val="both"/>
        <w:rPr>
          <w:sz w:val="24"/>
          <w:szCs w:val="24"/>
        </w:rPr>
      </w:pPr>
      <w:r w:rsidRPr="000706A1">
        <w:rPr>
          <w:sz w:val="24"/>
          <w:szCs w:val="24"/>
        </w:rPr>
        <w:t>-</w:t>
      </w:r>
      <w:r w:rsidRPr="000706A1">
        <w:rPr>
          <w:sz w:val="24"/>
          <w:szCs w:val="24"/>
        </w:rPr>
        <w:tab/>
        <w:t>druga imovinska prava</w:t>
      </w:r>
    </w:p>
    <w:p w14:paraId="1A32BFD0" w14:textId="77777777" w:rsidR="000706A1" w:rsidRPr="000706A1" w:rsidRDefault="000706A1" w:rsidP="000706A1">
      <w:pPr>
        <w:spacing w:after="0" w:line="240" w:lineRule="auto"/>
        <w:jc w:val="both"/>
        <w:rPr>
          <w:sz w:val="24"/>
          <w:szCs w:val="24"/>
        </w:rPr>
      </w:pPr>
    </w:p>
    <w:p w14:paraId="27F55D50" w14:textId="10850536" w:rsidR="000706A1" w:rsidRPr="000706A1" w:rsidRDefault="000706A1" w:rsidP="000706A1">
      <w:pPr>
        <w:spacing w:after="0" w:line="240" w:lineRule="auto"/>
        <w:jc w:val="both"/>
        <w:rPr>
          <w:sz w:val="24"/>
          <w:szCs w:val="24"/>
        </w:rPr>
      </w:pPr>
      <w:r w:rsidRPr="000706A1">
        <w:rPr>
          <w:sz w:val="24"/>
          <w:szCs w:val="24"/>
        </w:rPr>
        <w:t>Udruga može raspolagati svojom imovinom samo za ostvarivanje ciljeva i obavljanje djelatnosti određenih statutom udruge, u skladu sa zakonom.</w:t>
      </w:r>
    </w:p>
    <w:p w14:paraId="0B099C3C" w14:textId="77777777" w:rsidR="000706A1" w:rsidRPr="000706A1" w:rsidRDefault="000706A1" w:rsidP="000706A1">
      <w:pPr>
        <w:spacing w:after="0" w:line="240" w:lineRule="auto"/>
        <w:jc w:val="both"/>
        <w:rPr>
          <w:sz w:val="24"/>
          <w:szCs w:val="24"/>
        </w:rPr>
      </w:pPr>
    </w:p>
    <w:p w14:paraId="4A063BCC" w14:textId="755EF9FD" w:rsidR="00670C55" w:rsidRPr="00670C55" w:rsidRDefault="00670C55" w:rsidP="00670C55">
      <w:pPr>
        <w:spacing w:after="0" w:line="240" w:lineRule="auto"/>
        <w:jc w:val="both"/>
        <w:rPr>
          <w:sz w:val="24"/>
          <w:szCs w:val="24"/>
        </w:rPr>
      </w:pPr>
      <w:r w:rsidRPr="00670C55">
        <w:rPr>
          <w:sz w:val="24"/>
          <w:szCs w:val="24"/>
        </w:rPr>
        <w:t xml:space="preserve">U slučaju prestanka postojanja </w:t>
      </w:r>
      <w:r>
        <w:rPr>
          <w:sz w:val="24"/>
          <w:szCs w:val="24"/>
        </w:rPr>
        <w:t>U</w:t>
      </w:r>
      <w:r w:rsidRPr="00670C55">
        <w:rPr>
          <w:sz w:val="24"/>
          <w:szCs w:val="24"/>
        </w:rPr>
        <w:t xml:space="preserve">druge imovina se, nakon namirenja vjerovnika i troškova likvidacijskog, sudskog i drugih postupaka, predaje </w:t>
      </w:r>
      <w:r>
        <w:rPr>
          <w:sz w:val="24"/>
          <w:szCs w:val="24"/>
        </w:rPr>
        <w:t>u</w:t>
      </w:r>
      <w:r w:rsidRPr="00670C55">
        <w:rPr>
          <w:sz w:val="24"/>
          <w:szCs w:val="24"/>
        </w:rPr>
        <w:t xml:space="preserve">druzi, ustanovi ili zakladi koje imaju iste ili slične statutarne ciljeve, a na osnovi odluke </w:t>
      </w:r>
      <w:r>
        <w:rPr>
          <w:sz w:val="24"/>
          <w:szCs w:val="24"/>
        </w:rPr>
        <w:t>S</w:t>
      </w:r>
      <w:r w:rsidRPr="00670C55">
        <w:rPr>
          <w:sz w:val="24"/>
          <w:szCs w:val="24"/>
        </w:rPr>
        <w:t>kupštine sukladno statutu.</w:t>
      </w:r>
    </w:p>
    <w:p w14:paraId="6C30CBF6" w14:textId="77777777" w:rsidR="00670C55" w:rsidRPr="00670C55" w:rsidRDefault="00670C55" w:rsidP="00670C55">
      <w:pPr>
        <w:spacing w:after="0" w:line="240" w:lineRule="auto"/>
        <w:jc w:val="both"/>
        <w:rPr>
          <w:sz w:val="24"/>
          <w:szCs w:val="24"/>
        </w:rPr>
      </w:pPr>
    </w:p>
    <w:p w14:paraId="270D87D1" w14:textId="57A9579E" w:rsidR="00670C55" w:rsidRPr="00670C55" w:rsidRDefault="00670C55" w:rsidP="00670C55">
      <w:pPr>
        <w:spacing w:after="0" w:line="240" w:lineRule="auto"/>
        <w:jc w:val="both"/>
        <w:rPr>
          <w:sz w:val="24"/>
          <w:szCs w:val="24"/>
        </w:rPr>
      </w:pPr>
      <w:r w:rsidRPr="00670C55">
        <w:rPr>
          <w:sz w:val="24"/>
          <w:szCs w:val="24"/>
        </w:rPr>
        <w:t>Udruga nema pravo imovinu udruge dijeliti svojim osnivačima, članovima udruge, osobama ovlaštenima za zastupanje, zaposlenima ili s njima povezanim osobama.</w:t>
      </w:r>
    </w:p>
    <w:p w14:paraId="4D2022AF" w14:textId="77777777" w:rsidR="00670C55" w:rsidRPr="00670C55" w:rsidRDefault="00670C55" w:rsidP="00670C55">
      <w:pPr>
        <w:spacing w:after="0" w:line="240" w:lineRule="auto"/>
        <w:jc w:val="both"/>
        <w:rPr>
          <w:sz w:val="24"/>
          <w:szCs w:val="24"/>
        </w:rPr>
      </w:pPr>
    </w:p>
    <w:p w14:paraId="64DF7188" w14:textId="308A4241" w:rsidR="00670C55" w:rsidRPr="00670C55" w:rsidRDefault="00670C55" w:rsidP="00670C55">
      <w:pPr>
        <w:spacing w:after="0" w:line="240" w:lineRule="auto"/>
        <w:jc w:val="both"/>
        <w:rPr>
          <w:sz w:val="24"/>
          <w:szCs w:val="24"/>
        </w:rPr>
      </w:pPr>
      <w:r w:rsidRPr="00670C55">
        <w:rPr>
          <w:sz w:val="24"/>
          <w:szCs w:val="24"/>
        </w:rPr>
        <w:t>Pod povezanim osobama</w:t>
      </w:r>
      <w:r>
        <w:rPr>
          <w:sz w:val="24"/>
          <w:szCs w:val="24"/>
        </w:rPr>
        <w:t xml:space="preserve"> iz prethodnog stavka </w:t>
      </w:r>
      <w:r w:rsidRPr="00670C55">
        <w:rPr>
          <w:sz w:val="24"/>
          <w:szCs w:val="24"/>
        </w:rPr>
        <w:t>smatraju se osobe koje su bračni ili izvanbračni drug, istospolni partner, srodnici po krvi u uspravnoj lozi, braća i sestre, skrbnik te posvojitelj, odnosno posvojenik te ostale fizičke i pravne osobe koje se prema drugim osnovama i okolnostima opravdano mogu smatrati interesno povezanima s osnivačima, članovima udruge, osobama ovlaštenima za zastupanje i zaposlenima.</w:t>
      </w:r>
    </w:p>
    <w:p w14:paraId="7358E899" w14:textId="77777777" w:rsidR="008407A8" w:rsidRDefault="008407A8" w:rsidP="008407E4">
      <w:pPr>
        <w:spacing w:after="0" w:line="240" w:lineRule="auto"/>
        <w:jc w:val="both"/>
        <w:rPr>
          <w:sz w:val="24"/>
          <w:szCs w:val="24"/>
        </w:rPr>
      </w:pPr>
    </w:p>
    <w:p w14:paraId="57C0558B" w14:textId="474D73DB" w:rsidR="00670C55" w:rsidRDefault="00670C55" w:rsidP="008407E4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Rješavanje sporova</w:t>
      </w:r>
      <w:r w:rsidR="001F3F7E">
        <w:rPr>
          <w:b/>
          <w:bCs/>
          <w:sz w:val="24"/>
          <w:szCs w:val="24"/>
        </w:rPr>
        <w:t xml:space="preserve"> i sukoba interesa</w:t>
      </w:r>
    </w:p>
    <w:p w14:paraId="5D317EA6" w14:textId="5654957B" w:rsidR="00670C55" w:rsidRDefault="00670C55" w:rsidP="00670C5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20.</w:t>
      </w:r>
    </w:p>
    <w:p w14:paraId="039A3D30" w14:textId="0A5D49E2" w:rsidR="00670C55" w:rsidRDefault="00670C55" w:rsidP="00670C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slučaju nastanka bilo kakvog spora</w:t>
      </w:r>
      <w:r w:rsidR="001F3F7E">
        <w:rPr>
          <w:sz w:val="24"/>
          <w:szCs w:val="24"/>
        </w:rPr>
        <w:t xml:space="preserve"> ili sukoba interesa </w:t>
      </w:r>
      <w:r>
        <w:rPr>
          <w:sz w:val="24"/>
          <w:szCs w:val="24"/>
        </w:rPr>
        <w:t xml:space="preserve"> između članova Udruge, između tijela Udruge</w:t>
      </w:r>
      <w:r w:rsidR="001F3F7E">
        <w:rPr>
          <w:sz w:val="24"/>
          <w:szCs w:val="24"/>
        </w:rPr>
        <w:t xml:space="preserve"> ili </w:t>
      </w:r>
      <w:r>
        <w:rPr>
          <w:sz w:val="24"/>
          <w:szCs w:val="24"/>
        </w:rPr>
        <w:t>između članova i tijela Udruge</w:t>
      </w:r>
      <w:r w:rsidR="001F3F7E">
        <w:rPr>
          <w:sz w:val="24"/>
          <w:szCs w:val="24"/>
        </w:rPr>
        <w:t xml:space="preserve"> a koji mogu utjecati na rad Udruge u cjelini ili se taj spor / sukob odnosi na pitanja od zajedničkog interesa za Udrugu, spor / sukob će u prvom stupnju riješiti Predsjednik.</w:t>
      </w:r>
    </w:p>
    <w:p w14:paraId="48B8AAA5" w14:textId="77777777" w:rsidR="001F3F7E" w:rsidRDefault="001F3F7E" w:rsidP="00670C55">
      <w:pPr>
        <w:spacing w:after="0" w:line="240" w:lineRule="auto"/>
        <w:jc w:val="both"/>
        <w:rPr>
          <w:sz w:val="24"/>
          <w:szCs w:val="24"/>
        </w:rPr>
      </w:pPr>
    </w:p>
    <w:p w14:paraId="519E1A42" w14:textId="04295732" w:rsidR="001F3F7E" w:rsidRDefault="001F3F7E" w:rsidP="00670C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Ukoliko je Predsjednik jedna od strana u sporu / sukobu, spor / sukob će u prvom stupnju riješiti Zamjenik predsjednika, a ukoliko se pored Predsjednika, spor / sukob tiče i Zamjenika, spor / sukob će u prvom stupnju riješiti osoba koju na to ovlasti Skupština.</w:t>
      </w:r>
    </w:p>
    <w:p w14:paraId="58739F9C" w14:textId="77777777" w:rsidR="001F3F7E" w:rsidRDefault="001F3F7E" w:rsidP="00670C55">
      <w:pPr>
        <w:spacing w:after="0" w:line="240" w:lineRule="auto"/>
        <w:jc w:val="both"/>
        <w:rPr>
          <w:sz w:val="24"/>
          <w:szCs w:val="24"/>
        </w:rPr>
      </w:pPr>
    </w:p>
    <w:p w14:paraId="4B775513" w14:textId="1EE83BED" w:rsidR="001F3F7E" w:rsidRDefault="001F3F7E" w:rsidP="00670C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Nezadovoljna strana ima pravo u roku od 15 dana podnijeti žalbu na prvostupanjsko rješenje, a povodom žalbe spor / sukob u drugom stupnju rješava Skupština.</w:t>
      </w:r>
    </w:p>
    <w:p w14:paraId="1ABC7CC2" w14:textId="77777777" w:rsidR="001F3F7E" w:rsidRDefault="001F3F7E" w:rsidP="00670C55">
      <w:pPr>
        <w:spacing w:after="0" w:line="240" w:lineRule="auto"/>
        <w:jc w:val="both"/>
        <w:rPr>
          <w:sz w:val="24"/>
          <w:szCs w:val="24"/>
        </w:rPr>
      </w:pPr>
    </w:p>
    <w:p w14:paraId="2E162E40" w14:textId="4E4FBFF9" w:rsidR="001F3F7E" w:rsidRDefault="001F3F7E" w:rsidP="00670C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Odluke prvog stupnja su konačne ukoliko u roku od 15 dana nije uložena žalba na isto. Drugostupanjske odluke su konačne bez prava žalbe protiv istih.</w:t>
      </w:r>
    </w:p>
    <w:p w14:paraId="3F35C25E" w14:textId="77777777" w:rsidR="001F3F7E" w:rsidRDefault="001F3F7E" w:rsidP="00670C55">
      <w:pPr>
        <w:spacing w:after="0" w:line="240" w:lineRule="auto"/>
        <w:jc w:val="both"/>
        <w:rPr>
          <w:sz w:val="24"/>
          <w:szCs w:val="24"/>
        </w:rPr>
      </w:pPr>
    </w:p>
    <w:p w14:paraId="03C236A1" w14:textId="024DFB59" w:rsidR="001F3F7E" w:rsidRDefault="001F3F7E" w:rsidP="00670C55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Odgovornost za štetu</w:t>
      </w:r>
    </w:p>
    <w:p w14:paraId="76E7ECB8" w14:textId="2C4451BE" w:rsidR="001F3F7E" w:rsidRDefault="001F3F7E" w:rsidP="001F3F7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21.</w:t>
      </w:r>
    </w:p>
    <w:p w14:paraId="3AE75D4E" w14:textId="15C5B0C0" w:rsidR="001F3F7E" w:rsidRDefault="001F3F7E" w:rsidP="001F3F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Udruga odgovara za svoje obveze neograničeno i cjelokupnom svojom imovinom, dok članovi Udruge i članovi njezinih tijela ne odgovaraju za obveze udruge.</w:t>
      </w:r>
    </w:p>
    <w:p w14:paraId="7E1552CA" w14:textId="77777777" w:rsidR="001F3F7E" w:rsidRDefault="001F3F7E" w:rsidP="001F3F7E">
      <w:pPr>
        <w:spacing w:after="0" w:line="240" w:lineRule="auto"/>
        <w:jc w:val="both"/>
        <w:rPr>
          <w:sz w:val="24"/>
          <w:szCs w:val="24"/>
        </w:rPr>
      </w:pPr>
    </w:p>
    <w:p w14:paraId="4DFF5AA8" w14:textId="1850A929" w:rsidR="001F3F7E" w:rsidRDefault="001F3F7E" w:rsidP="001F3F7E">
      <w:pPr>
        <w:spacing w:after="0" w:line="240" w:lineRule="auto"/>
        <w:jc w:val="both"/>
        <w:rPr>
          <w:sz w:val="24"/>
          <w:szCs w:val="24"/>
        </w:rPr>
      </w:pPr>
      <w:r w:rsidRPr="001F3F7E">
        <w:rPr>
          <w:sz w:val="24"/>
          <w:szCs w:val="24"/>
        </w:rPr>
        <w:t>Udruga i osobe ovlaštene za zastupanje udruge za štetu učinjenu u udruzi ili udruge prema trećim osobama odgovaraju sukladno općim propisima o odgovornosti za štetu.</w:t>
      </w:r>
    </w:p>
    <w:p w14:paraId="1F411484" w14:textId="77777777" w:rsidR="001F3F7E" w:rsidRDefault="001F3F7E" w:rsidP="001F3F7E">
      <w:pPr>
        <w:spacing w:after="0" w:line="240" w:lineRule="auto"/>
        <w:jc w:val="both"/>
        <w:rPr>
          <w:sz w:val="24"/>
          <w:szCs w:val="24"/>
        </w:rPr>
      </w:pPr>
    </w:p>
    <w:p w14:paraId="49E6322F" w14:textId="33CB30F7" w:rsidR="001F3F7E" w:rsidRDefault="001F3F7E" w:rsidP="001F3F7E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Nadzor</w:t>
      </w:r>
    </w:p>
    <w:p w14:paraId="5BCDDC56" w14:textId="28D06085" w:rsidR="001F3F7E" w:rsidRDefault="001F3F7E" w:rsidP="001F3F7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22.</w:t>
      </w:r>
    </w:p>
    <w:p w14:paraId="3A5EDFA8" w14:textId="250CB875" w:rsidR="0041288C" w:rsidRPr="0041288C" w:rsidRDefault="0041288C" w:rsidP="0041288C">
      <w:pPr>
        <w:spacing w:after="0" w:line="240" w:lineRule="auto"/>
        <w:jc w:val="both"/>
        <w:rPr>
          <w:sz w:val="24"/>
          <w:szCs w:val="24"/>
        </w:rPr>
      </w:pPr>
      <w:r w:rsidRPr="0041288C">
        <w:rPr>
          <w:sz w:val="24"/>
          <w:szCs w:val="24"/>
        </w:rPr>
        <w:t xml:space="preserve">Članovi sami nadziru rad </w:t>
      </w:r>
      <w:r>
        <w:rPr>
          <w:sz w:val="24"/>
          <w:szCs w:val="24"/>
        </w:rPr>
        <w:t>U</w:t>
      </w:r>
      <w:r w:rsidRPr="0041288C">
        <w:rPr>
          <w:sz w:val="24"/>
          <w:szCs w:val="24"/>
        </w:rPr>
        <w:t>druge.</w:t>
      </w:r>
    </w:p>
    <w:p w14:paraId="37E931A5" w14:textId="77777777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</w:p>
    <w:p w14:paraId="64B6F8A3" w14:textId="08669F8A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  <w:r w:rsidRPr="0041288C">
        <w:rPr>
          <w:sz w:val="24"/>
          <w:szCs w:val="24"/>
        </w:rPr>
        <w:t xml:space="preserve">Ako član udruge smatra da je </w:t>
      </w:r>
      <w:r>
        <w:rPr>
          <w:sz w:val="24"/>
          <w:szCs w:val="24"/>
        </w:rPr>
        <w:t>U</w:t>
      </w:r>
      <w:r w:rsidRPr="0041288C">
        <w:rPr>
          <w:sz w:val="24"/>
          <w:szCs w:val="24"/>
        </w:rPr>
        <w:t xml:space="preserve">druga povrijedila </w:t>
      </w:r>
      <w:r>
        <w:rPr>
          <w:sz w:val="24"/>
          <w:szCs w:val="24"/>
        </w:rPr>
        <w:t>S</w:t>
      </w:r>
      <w:r w:rsidRPr="0041288C">
        <w:rPr>
          <w:sz w:val="24"/>
          <w:szCs w:val="24"/>
        </w:rPr>
        <w:t xml:space="preserve">tatut ili drugi opći akt udruge, ovlašten je na to upozoriti </w:t>
      </w:r>
      <w:r>
        <w:rPr>
          <w:sz w:val="24"/>
          <w:szCs w:val="24"/>
        </w:rPr>
        <w:t>nadležno tijelo Udruge</w:t>
      </w:r>
      <w:r w:rsidRPr="0041288C">
        <w:rPr>
          <w:sz w:val="24"/>
          <w:szCs w:val="24"/>
        </w:rPr>
        <w:t xml:space="preserve">, odnosno </w:t>
      </w:r>
      <w:r>
        <w:rPr>
          <w:sz w:val="24"/>
          <w:szCs w:val="24"/>
        </w:rPr>
        <w:t>S</w:t>
      </w:r>
      <w:r w:rsidRPr="0041288C">
        <w:rPr>
          <w:sz w:val="24"/>
          <w:szCs w:val="24"/>
        </w:rPr>
        <w:t xml:space="preserve">kupštinu ako </w:t>
      </w:r>
      <w:r>
        <w:rPr>
          <w:sz w:val="24"/>
          <w:szCs w:val="24"/>
        </w:rPr>
        <w:t>S</w:t>
      </w:r>
      <w:r w:rsidRPr="0041288C">
        <w:rPr>
          <w:sz w:val="24"/>
          <w:szCs w:val="24"/>
        </w:rPr>
        <w:t>tatutom nije određeno nadležno tijelo, te zahtijevati da se nepravilnosti otklone.</w:t>
      </w:r>
    </w:p>
    <w:p w14:paraId="667DF367" w14:textId="77777777" w:rsidR="0041288C" w:rsidRPr="0041288C" w:rsidRDefault="0041288C" w:rsidP="0041288C">
      <w:pPr>
        <w:spacing w:after="0" w:line="240" w:lineRule="auto"/>
        <w:jc w:val="both"/>
        <w:rPr>
          <w:sz w:val="24"/>
          <w:szCs w:val="24"/>
        </w:rPr>
      </w:pPr>
    </w:p>
    <w:p w14:paraId="5A6D5F6D" w14:textId="6EAAFDC9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  <w:r w:rsidRPr="0041288C">
        <w:rPr>
          <w:sz w:val="24"/>
          <w:szCs w:val="24"/>
        </w:rPr>
        <w:t xml:space="preserve">Ako se upozorenje ne razmotri u roku od 30 dana od dana dostavljenog pisanog zahtjeva i po zahtjevu ne postupi, odnosno ako se u tom roku ne sazove nadležno tijelo ili </w:t>
      </w:r>
      <w:r>
        <w:rPr>
          <w:sz w:val="24"/>
          <w:szCs w:val="24"/>
        </w:rPr>
        <w:t>S</w:t>
      </w:r>
      <w:r w:rsidRPr="0041288C">
        <w:rPr>
          <w:sz w:val="24"/>
          <w:szCs w:val="24"/>
        </w:rPr>
        <w:t>kupština i nepravilnosti ne otklone u daljnjem roku od 30 dana, član može podnijeti tužbu općinskom sudu nadležnom prema sjedištu udruge radi zaštite svojih prava propisanih statutom udruge.</w:t>
      </w:r>
    </w:p>
    <w:p w14:paraId="43C24BB2" w14:textId="77777777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</w:p>
    <w:p w14:paraId="55631701" w14:textId="5F26EFEC" w:rsidR="0041288C" w:rsidRDefault="0041288C" w:rsidP="0041288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 ZAVRŠNE ODREDBE</w:t>
      </w:r>
    </w:p>
    <w:p w14:paraId="715CCB3F" w14:textId="0DC75203" w:rsidR="0041288C" w:rsidRPr="0041288C" w:rsidRDefault="0041288C" w:rsidP="0041288C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Tumačenje Statuta</w:t>
      </w:r>
    </w:p>
    <w:p w14:paraId="1800D1F7" w14:textId="0889FDA4" w:rsidR="0041288C" w:rsidRPr="0041288C" w:rsidRDefault="0041288C" w:rsidP="0041288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1288C">
        <w:rPr>
          <w:b/>
          <w:bCs/>
          <w:sz w:val="24"/>
          <w:szCs w:val="24"/>
        </w:rPr>
        <w:t>Članak 23.</w:t>
      </w:r>
    </w:p>
    <w:p w14:paraId="1D367027" w14:textId="6F60564E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Tumačenje Statuta daje Skupština, dok tumačenje ostalih akata Udruge daje Predsjednik.</w:t>
      </w:r>
    </w:p>
    <w:p w14:paraId="55BD5F86" w14:textId="77777777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</w:p>
    <w:p w14:paraId="59DC3CE5" w14:textId="7A4FEE20" w:rsidR="0041288C" w:rsidRDefault="0041288C" w:rsidP="0041288C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Važenje Statuta i prijelazne odredbe</w:t>
      </w:r>
    </w:p>
    <w:p w14:paraId="30EFC2C4" w14:textId="5B9A001E" w:rsidR="0041288C" w:rsidRDefault="0041288C" w:rsidP="0041288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 24.</w:t>
      </w:r>
    </w:p>
    <w:p w14:paraId="21C65874" w14:textId="55ED2719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Ovaj statut stupa na snagu danom donošenja, a primjenjuje se danom ovjere od strane nadležnog tijela uprave.</w:t>
      </w:r>
    </w:p>
    <w:p w14:paraId="11101502" w14:textId="77777777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</w:p>
    <w:p w14:paraId="4CAA1CAA" w14:textId="7CF5C00B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Trenutkom početka primjene ovog Statuta, prestaju važiti odredbe Statuta Udruge od 09.11.2023., ovjerenog pod Klasom UP/I-230-02/23-0301/0158, Ur.broj: 2181/1-12-01/10-23-2 od 13.11.2023.</w:t>
      </w:r>
    </w:p>
    <w:p w14:paraId="66E9CDD8" w14:textId="77777777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</w:p>
    <w:p w14:paraId="0E732D5B" w14:textId="5E65CF19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Kaštel Sućurcu, _______________</w:t>
      </w:r>
    </w:p>
    <w:p w14:paraId="2369A1CA" w14:textId="77777777" w:rsidR="0041288C" w:rsidRDefault="0041288C" w:rsidP="0041288C">
      <w:pPr>
        <w:spacing w:after="0" w:line="240" w:lineRule="auto"/>
        <w:jc w:val="both"/>
        <w:rPr>
          <w:sz w:val="24"/>
          <w:szCs w:val="24"/>
        </w:rPr>
      </w:pPr>
    </w:p>
    <w:p w14:paraId="69FAB1CC" w14:textId="0707B2C9" w:rsidR="0041288C" w:rsidRDefault="0041288C" w:rsidP="0041288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PREDSJEDNIK UDRUGE</w:t>
      </w:r>
    </w:p>
    <w:p w14:paraId="749639B9" w14:textId="77777777" w:rsidR="0041288C" w:rsidRDefault="0041288C" w:rsidP="0041288C">
      <w:pPr>
        <w:spacing w:after="0" w:line="240" w:lineRule="auto"/>
        <w:jc w:val="right"/>
        <w:rPr>
          <w:sz w:val="24"/>
          <w:szCs w:val="24"/>
        </w:rPr>
      </w:pPr>
    </w:p>
    <w:p w14:paraId="55F2E9F2" w14:textId="77777777" w:rsidR="0041288C" w:rsidRDefault="0041288C" w:rsidP="0041288C">
      <w:pPr>
        <w:spacing w:after="0" w:line="240" w:lineRule="auto"/>
        <w:jc w:val="right"/>
        <w:rPr>
          <w:sz w:val="24"/>
          <w:szCs w:val="24"/>
        </w:rPr>
      </w:pPr>
    </w:p>
    <w:p w14:paraId="717FDB97" w14:textId="77777777" w:rsidR="0041288C" w:rsidRDefault="0041288C" w:rsidP="0041288C">
      <w:pPr>
        <w:spacing w:after="0" w:line="240" w:lineRule="auto"/>
        <w:jc w:val="right"/>
        <w:rPr>
          <w:sz w:val="24"/>
          <w:szCs w:val="24"/>
        </w:rPr>
      </w:pPr>
    </w:p>
    <w:p w14:paraId="3DAE347B" w14:textId="7D62852C" w:rsidR="00485E2F" w:rsidRPr="008407A8" w:rsidRDefault="0041288C" w:rsidP="0041288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485E2F" w:rsidRPr="008407A8" w:rsidSect="006E0C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DED"/>
    <w:multiLevelType w:val="hybridMultilevel"/>
    <w:tmpl w:val="43BCED5C"/>
    <w:lvl w:ilvl="0" w:tplc="4378C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64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09"/>
    <w:rsid w:val="00031E50"/>
    <w:rsid w:val="000706A1"/>
    <w:rsid w:val="00172495"/>
    <w:rsid w:val="001F3F7E"/>
    <w:rsid w:val="002A716E"/>
    <w:rsid w:val="00397040"/>
    <w:rsid w:val="00401919"/>
    <w:rsid w:val="00403D84"/>
    <w:rsid w:val="0041288C"/>
    <w:rsid w:val="00473C82"/>
    <w:rsid w:val="00485E2F"/>
    <w:rsid w:val="004B2400"/>
    <w:rsid w:val="005033AE"/>
    <w:rsid w:val="005530E6"/>
    <w:rsid w:val="00575EEE"/>
    <w:rsid w:val="0058702D"/>
    <w:rsid w:val="005E54CD"/>
    <w:rsid w:val="00602DFE"/>
    <w:rsid w:val="00670C55"/>
    <w:rsid w:val="006E0C09"/>
    <w:rsid w:val="00767FAF"/>
    <w:rsid w:val="00780F29"/>
    <w:rsid w:val="007E5219"/>
    <w:rsid w:val="008043F1"/>
    <w:rsid w:val="00832960"/>
    <w:rsid w:val="00840611"/>
    <w:rsid w:val="008407A8"/>
    <w:rsid w:val="008407E4"/>
    <w:rsid w:val="008423A6"/>
    <w:rsid w:val="008643CE"/>
    <w:rsid w:val="009215BE"/>
    <w:rsid w:val="00954108"/>
    <w:rsid w:val="009E2061"/>
    <w:rsid w:val="00A4076D"/>
    <w:rsid w:val="00BE47D3"/>
    <w:rsid w:val="00C05032"/>
    <w:rsid w:val="00C30335"/>
    <w:rsid w:val="00C716A0"/>
    <w:rsid w:val="00C76A00"/>
    <w:rsid w:val="00C809F5"/>
    <w:rsid w:val="00C81499"/>
    <w:rsid w:val="00D50279"/>
    <w:rsid w:val="00D86992"/>
    <w:rsid w:val="00E21A24"/>
    <w:rsid w:val="00E31B5B"/>
    <w:rsid w:val="00E50641"/>
    <w:rsid w:val="00ED5B8D"/>
    <w:rsid w:val="00F56E6F"/>
    <w:rsid w:val="00F6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B8D0"/>
  <w15:chartTrackingRefBased/>
  <w15:docId w15:val="{8BD3882C-7490-4F54-9277-05851782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Vuković</dc:creator>
  <cp:keywords/>
  <dc:description/>
  <cp:lastModifiedBy>Mladen Luketin</cp:lastModifiedBy>
  <cp:revision>2</cp:revision>
  <dcterms:created xsi:type="dcterms:W3CDTF">2026-01-07T04:31:00Z</dcterms:created>
  <dcterms:modified xsi:type="dcterms:W3CDTF">2026-01-07T04:31:00Z</dcterms:modified>
</cp:coreProperties>
</file>